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58" w:rsidRDefault="00B1435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080A" w:rsidRPr="00F9080A" w:rsidTr="00E619AA">
        <w:tc>
          <w:tcPr>
            <w:tcW w:w="9060" w:type="dxa"/>
            <w:shd w:val="clear" w:color="auto" w:fill="B2A1C7" w:themeFill="accent4" w:themeFillTint="99"/>
          </w:tcPr>
          <w:p w:rsidR="00F9080A" w:rsidRPr="00F9080A" w:rsidRDefault="00D253CC" w:rsidP="00697C0A">
            <w:pPr>
              <w:pStyle w:val="Nzov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t>Následná m</w:t>
            </w:r>
            <w:r w:rsidR="00F9080A">
              <w:rPr>
                <w:color w:val="auto"/>
              </w:rPr>
              <w:t>onitorovacia správa projektu</w:t>
            </w:r>
            <w:r w:rsidR="00647B3D">
              <w:rPr>
                <w:rStyle w:val="Odkaznapoznmkupodiarou"/>
                <w:color w:val="auto"/>
              </w:rPr>
              <w:footnoteReference w:id="1"/>
            </w:r>
          </w:p>
        </w:tc>
      </w:tr>
    </w:tbl>
    <w:p w:rsidR="00282057" w:rsidRDefault="00282057" w:rsidP="00282057">
      <w:pPr>
        <w:rPr>
          <w:b/>
        </w:rPr>
      </w:pPr>
    </w:p>
    <w:tbl>
      <w:tblPr>
        <w:tblStyle w:val="Mriekatabuky"/>
        <w:tblpPr w:leftFromText="141" w:rightFromText="141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3335"/>
        <w:gridCol w:w="5725"/>
      </w:tblGrid>
      <w:tr w:rsidR="00841BF5" w:rsidTr="00542EAE">
        <w:tc>
          <w:tcPr>
            <w:tcW w:w="3335" w:type="dxa"/>
            <w:shd w:val="clear" w:color="auto" w:fill="D9D9D9" w:themeFill="background1" w:themeFillShade="D9"/>
            <w:vAlign w:val="center"/>
          </w:tcPr>
          <w:p w:rsidR="00841BF5" w:rsidRPr="009357A3" w:rsidRDefault="00841BF5" w:rsidP="00BE5DFF">
            <w:pPr>
              <w:rPr>
                <w:b/>
              </w:rPr>
            </w:pPr>
            <w:r>
              <w:rPr>
                <w:b/>
              </w:rPr>
              <w:t xml:space="preserve">Poradové číslo </w:t>
            </w:r>
            <w:r w:rsidR="0026692A">
              <w:rPr>
                <w:b/>
              </w:rPr>
              <w:t xml:space="preserve">následnej </w:t>
            </w:r>
            <w:r>
              <w:rPr>
                <w:b/>
              </w:rPr>
              <w:t>monitorovacej správy</w:t>
            </w:r>
            <w:r w:rsidR="001E2102">
              <w:rPr>
                <w:rStyle w:val="Odkaznapoznmkupodiarou"/>
                <w:b/>
              </w:rPr>
              <w:footnoteReference w:id="2"/>
            </w:r>
          </w:p>
        </w:tc>
        <w:tc>
          <w:tcPr>
            <w:tcW w:w="5725" w:type="dxa"/>
          </w:tcPr>
          <w:p w:rsidR="00841BF5" w:rsidRDefault="00841BF5" w:rsidP="00BE5DFF"/>
        </w:tc>
      </w:tr>
      <w:tr w:rsidR="00841BF5" w:rsidTr="00542EAE">
        <w:tc>
          <w:tcPr>
            <w:tcW w:w="3335" w:type="dxa"/>
            <w:shd w:val="clear" w:color="auto" w:fill="D9D9D9" w:themeFill="background1" w:themeFillShade="D9"/>
            <w:vAlign w:val="center"/>
          </w:tcPr>
          <w:p w:rsidR="00841BF5" w:rsidRPr="009357A3" w:rsidRDefault="007002B9" w:rsidP="00BE5DFF">
            <w:pPr>
              <w:rPr>
                <w:b/>
              </w:rPr>
            </w:pPr>
            <w:r>
              <w:rPr>
                <w:b/>
              </w:rPr>
              <w:t>Monitorované obdobie</w:t>
            </w:r>
            <w:r w:rsidR="00841BF5">
              <w:rPr>
                <w:rStyle w:val="Odkaznapoznmkupodiarou"/>
                <w:b/>
              </w:rPr>
              <w:footnoteReference w:id="3"/>
            </w:r>
            <w:r w:rsidR="00841BF5">
              <w:rPr>
                <w:b/>
              </w:rPr>
              <w:t xml:space="preserve"> </w:t>
            </w:r>
          </w:p>
        </w:tc>
        <w:tc>
          <w:tcPr>
            <w:tcW w:w="5725" w:type="dxa"/>
          </w:tcPr>
          <w:p w:rsidR="00841BF5" w:rsidRDefault="00841BF5" w:rsidP="00BE5DFF"/>
        </w:tc>
      </w:tr>
    </w:tbl>
    <w:p w:rsidR="00841BF5" w:rsidRDefault="00841BF5" w:rsidP="00841BF5"/>
    <w:p w:rsidR="00F9080A" w:rsidRDefault="00F9080A" w:rsidP="00841B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46"/>
        <w:gridCol w:w="5714"/>
      </w:tblGrid>
      <w:tr w:rsidR="00841BF5" w:rsidTr="00645505">
        <w:tc>
          <w:tcPr>
            <w:tcW w:w="9212" w:type="dxa"/>
            <w:gridSpan w:val="2"/>
            <w:shd w:val="clear" w:color="auto" w:fill="CCC0D9" w:themeFill="accent4" w:themeFillTint="66"/>
          </w:tcPr>
          <w:p w:rsidR="00841BF5" w:rsidRPr="009E556C" w:rsidRDefault="00841BF5" w:rsidP="004512D4">
            <w:pPr>
              <w:pStyle w:val="Odsekzoznamu"/>
              <w:numPr>
                <w:ilvl w:val="0"/>
                <w:numId w:val="10"/>
              </w:numPr>
              <w:ind w:left="426"/>
              <w:rPr>
                <w:b/>
              </w:rPr>
            </w:pPr>
            <w:r w:rsidRPr="009E556C">
              <w:rPr>
                <w:b/>
                <w:sz w:val="28"/>
              </w:rPr>
              <w:t>Základné údaje o projekte</w:t>
            </w:r>
            <w:r>
              <w:rPr>
                <w:rStyle w:val="Odkaznapoznmkupodiarou"/>
                <w:b/>
                <w:sz w:val="28"/>
              </w:rPr>
              <w:footnoteReference w:id="4"/>
            </w:r>
          </w:p>
        </w:tc>
      </w:tr>
      <w:tr w:rsidR="00841BF5" w:rsidTr="00645505">
        <w:tc>
          <w:tcPr>
            <w:tcW w:w="3369" w:type="dxa"/>
            <w:shd w:val="clear" w:color="auto" w:fill="D9D9D9" w:themeFill="background1" w:themeFillShade="D9"/>
          </w:tcPr>
          <w:p w:rsidR="00841BF5" w:rsidRPr="009357A3" w:rsidRDefault="00841BF5" w:rsidP="00BE5DFF">
            <w:pPr>
              <w:rPr>
                <w:b/>
              </w:rPr>
            </w:pPr>
            <w:r w:rsidRPr="009357A3">
              <w:rPr>
                <w:b/>
              </w:rPr>
              <w:t>Názov projektu</w:t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5505">
        <w:tc>
          <w:tcPr>
            <w:tcW w:w="3369" w:type="dxa"/>
            <w:shd w:val="clear" w:color="auto" w:fill="D9D9D9" w:themeFill="background1" w:themeFillShade="D9"/>
          </w:tcPr>
          <w:p w:rsidR="00841BF5" w:rsidRPr="009357A3" w:rsidRDefault="00841BF5" w:rsidP="00BE5DFF">
            <w:pPr>
              <w:rPr>
                <w:b/>
              </w:rPr>
            </w:pPr>
            <w:r w:rsidRPr="009357A3">
              <w:rPr>
                <w:b/>
              </w:rPr>
              <w:t>Kód ITMS</w:t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5505">
        <w:tc>
          <w:tcPr>
            <w:tcW w:w="3369" w:type="dxa"/>
            <w:shd w:val="clear" w:color="auto" w:fill="D9D9D9" w:themeFill="background1" w:themeFillShade="D9"/>
          </w:tcPr>
          <w:p w:rsidR="00841BF5" w:rsidRPr="009357A3" w:rsidRDefault="00841BF5" w:rsidP="00BE5DFF">
            <w:pPr>
              <w:rPr>
                <w:b/>
              </w:rPr>
            </w:pPr>
            <w:r w:rsidRPr="009357A3">
              <w:rPr>
                <w:b/>
              </w:rPr>
              <w:t>Prijímateľ</w:t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5505">
        <w:tc>
          <w:tcPr>
            <w:tcW w:w="3369" w:type="dxa"/>
            <w:shd w:val="clear" w:color="auto" w:fill="D9D9D9" w:themeFill="background1" w:themeFillShade="D9"/>
          </w:tcPr>
          <w:p w:rsidR="00841BF5" w:rsidRPr="009357A3" w:rsidRDefault="00841BF5" w:rsidP="00BE5DFF">
            <w:pPr>
              <w:rPr>
                <w:b/>
              </w:rPr>
            </w:pPr>
            <w:r w:rsidRPr="009357A3">
              <w:rPr>
                <w:b/>
              </w:rPr>
              <w:t>Partner</w:t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5505">
        <w:tc>
          <w:tcPr>
            <w:tcW w:w="3369" w:type="dxa"/>
            <w:shd w:val="clear" w:color="auto" w:fill="D9D9D9" w:themeFill="background1" w:themeFillShade="D9"/>
          </w:tcPr>
          <w:p w:rsidR="00841BF5" w:rsidRPr="009357A3" w:rsidRDefault="004416F9" w:rsidP="00BE5DFF">
            <w:pPr>
              <w:rPr>
                <w:b/>
              </w:rPr>
            </w:pPr>
            <w:r>
              <w:rPr>
                <w:b/>
              </w:rPr>
              <w:t>Riadiaci o</w:t>
            </w:r>
            <w:r w:rsidR="00841BF5">
              <w:rPr>
                <w:b/>
              </w:rPr>
              <w:t>rgán</w:t>
            </w:r>
            <w:r w:rsidR="00E313FD">
              <w:rPr>
                <w:b/>
              </w:rPr>
              <w:t xml:space="preserve"> </w:t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5505">
        <w:tc>
          <w:tcPr>
            <w:tcW w:w="3369" w:type="dxa"/>
            <w:shd w:val="clear" w:color="auto" w:fill="D9D9D9" w:themeFill="background1" w:themeFillShade="D9"/>
          </w:tcPr>
          <w:p w:rsidR="00841BF5" w:rsidRPr="009357A3" w:rsidRDefault="00841BF5" w:rsidP="004416F9">
            <w:pPr>
              <w:rPr>
                <w:b/>
              </w:rPr>
            </w:pPr>
            <w:r>
              <w:rPr>
                <w:b/>
              </w:rPr>
              <w:t>S</w:t>
            </w:r>
            <w:r w:rsidR="004416F9">
              <w:rPr>
                <w:b/>
              </w:rPr>
              <w:t>prostredkovateľský orgán</w:t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5505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841BF5" w:rsidRPr="009357A3" w:rsidRDefault="00841BF5" w:rsidP="00BE5DFF">
            <w:pPr>
              <w:rPr>
                <w:b/>
              </w:rPr>
            </w:pPr>
            <w:r>
              <w:rPr>
                <w:b/>
              </w:rPr>
              <w:t>Názov fondu</w:t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5505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841BF5" w:rsidRPr="009357A3" w:rsidRDefault="00841BF5" w:rsidP="00BE5DFF">
            <w:pPr>
              <w:rPr>
                <w:b/>
              </w:rPr>
            </w:pPr>
            <w:r>
              <w:rPr>
                <w:b/>
              </w:rPr>
              <w:t>Názov operačného</w:t>
            </w:r>
            <w:r w:rsidRPr="009357A3">
              <w:rPr>
                <w:b/>
              </w:rPr>
              <w:t xml:space="preserve"> program</w:t>
            </w:r>
            <w:r>
              <w:rPr>
                <w:b/>
              </w:rPr>
              <w:t>u</w:t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5505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841BF5" w:rsidRPr="009357A3" w:rsidRDefault="00841BF5" w:rsidP="002D2D00">
            <w:pPr>
              <w:rPr>
                <w:b/>
              </w:rPr>
            </w:pPr>
            <w:r>
              <w:rPr>
                <w:b/>
              </w:rPr>
              <w:t>Názov p</w:t>
            </w:r>
            <w:r w:rsidRPr="009357A3">
              <w:rPr>
                <w:b/>
              </w:rPr>
              <w:t>rioritn</w:t>
            </w:r>
            <w:r w:rsidR="00C10DA8">
              <w:rPr>
                <w:b/>
              </w:rPr>
              <w:t>ej</w:t>
            </w:r>
            <w:r w:rsidRPr="009357A3">
              <w:rPr>
                <w:b/>
              </w:rPr>
              <w:t xml:space="preserve"> os</w:t>
            </w:r>
            <w:r w:rsidR="00C10DA8">
              <w:rPr>
                <w:b/>
              </w:rPr>
              <w:t>i</w:t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5505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841BF5" w:rsidRPr="009357A3" w:rsidRDefault="00841BF5" w:rsidP="00BE5DFF">
            <w:pPr>
              <w:rPr>
                <w:b/>
              </w:rPr>
            </w:pPr>
            <w:r>
              <w:rPr>
                <w:b/>
              </w:rPr>
              <w:t>Názov tematického</w:t>
            </w:r>
            <w:r w:rsidRPr="009357A3">
              <w:rPr>
                <w:b/>
              </w:rPr>
              <w:t xml:space="preserve"> cieľ</w:t>
            </w:r>
            <w:r>
              <w:rPr>
                <w:b/>
              </w:rPr>
              <w:t>a</w:t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5505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841BF5" w:rsidRPr="009357A3" w:rsidRDefault="00841BF5" w:rsidP="00BE5DFF">
            <w:pPr>
              <w:rPr>
                <w:b/>
              </w:rPr>
            </w:pPr>
            <w:r>
              <w:rPr>
                <w:b/>
              </w:rPr>
              <w:t>Názov investičnej priority</w:t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5505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841BF5" w:rsidRPr="009357A3" w:rsidRDefault="00841BF5" w:rsidP="00BE5DFF">
            <w:pPr>
              <w:rPr>
                <w:b/>
              </w:rPr>
            </w:pPr>
            <w:r>
              <w:rPr>
                <w:b/>
              </w:rPr>
              <w:t>Názov špecifického</w:t>
            </w:r>
            <w:r w:rsidRPr="009357A3">
              <w:rPr>
                <w:b/>
              </w:rPr>
              <w:t xml:space="preserve"> cieľ</w:t>
            </w:r>
            <w:r>
              <w:rPr>
                <w:b/>
              </w:rPr>
              <w:t>a</w:t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5505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841BF5" w:rsidRPr="009357A3" w:rsidRDefault="00647B3D" w:rsidP="00647B3D">
            <w:pPr>
              <w:rPr>
                <w:b/>
              </w:rPr>
            </w:pPr>
            <w:r>
              <w:rPr>
                <w:b/>
              </w:rPr>
              <w:t>Názov o</w:t>
            </w:r>
            <w:r w:rsidR="00841BF5" w:rsidRPr="009357A3">
              <w:rPr>
                <w:b/>
              </w:rPr>
              <w:t>patreni</w:t>
            </w:r>
            <w:r>
              <w:rPr>
                <w:b/>
              </w:rPr>
              <w:t>a</w:t>
            </w:r>
            <w:r w:rsidR="002C211E">
              <w:rPr>
                <w:rStyle w:val="Odkaznapoznmkupodiarou"/>
                <w:b/>
              </w:rPr>
              <w:footnoteReference w:id="5"/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5505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841BF5" w:rsidRPr="009357A3" w:rsidRDefault="00841BF5" w:rsidP="00BE5DFF">
            <w:pPr>
              <w:rPr>
                <w:b/>
              </w:rPr>
            </w:pPr>
            <w:r w:rsidRPr="009357A3">
              <w:rPr>
                <w:b/>
              </w:rPr>
              <w:t>Kód výzvy</w:t>
            </w:r>
            <w:r w:rsidR="002C211E">
              <w:rPr>
                <w:b/>
              </w:rPr>
              <w:t>/Vyzvania</w:t>
            </w:r>
            <w:r w:rsidRPr="009357A3">
              <w:rPr>
                <w:b/>
              </w:rPr>
              <w:t xml:space="preserve"> </w:t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5505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841BF5" w:rsidRDefault="00841BF5" w:rsidP="00BE5DFF">
            <w:pPr>
              <w:rPr>
                <w:b/>
              </w:rPr>
            </w:pPr>
            <w:r w:rsidRPr="009357A3">
              <w:rPr>
                <w:b/>
              </w:rPr>
              <w:t>Schéma štátnej pomoci/</w:t>
            </w:r>
          </w:p>
          <w:p w:rsidR="00841BF5" w:rsidRPr="009357A3" w:rsidRDefault="00841BF5" w:rsidP="00BE5DFF">
            <w:pPr>
              <w:rPr>
                <w:b/>
              </w:rPr>
            </w:pPr>
            <w:r w:rsidRPr="009357A3">
              <w:rPr>
                <w:b/>
              </w:rPr>
              <w:t>schéma de minimis</w:t>
            </w:r>
            <w:r>
              <w:rPr>
                <w:rStyle w:val="Odkaznapoznmkupodiarou"/>
                <w:b/>
              </w:rPr>
              <w:footnoteReference w:id="6"/>
            </w:r>
          </w:p>
        </w:tc>
        <w:tc>
          <w:tcPr>
            <w:tcW w:w="5843" w:type="dxa"/>
          </w:tcPr>
          <w:p w:rsidR="00841BF5" w:rsidRDefault="00841BF5" w:rsidP="00BE5DFF"/>
        </w:tc>
      </w:tr>
    </w:tbl>
    <w:p w:rsidR="00841BF5" w:rsidRDefault="00841BF5" w:rsidP="00841B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29"/>
        <w:gridCol w:w="5731"/>
      </w:tblGrid>
      <w:tr w:rsidR="00841BF5" w:rsidTr="00ED16E5">
        <w:tc>
          <w:tcPr>
            <w:tcW w:w="9212" w:type="dxa"/>
            <w:gridSpan w:val="2"/>
            <w:shd w:val="clear" w:color="auto" w:fill="CCC0D9" w:themeFill="accent4" w:themeFillTint="66"/>
          </w:tcPr>
          <w:p w:rsidR="00841BF5" w:rsidRPr="004512D4" w:rsidRDefault="00841BF5" w:rsidP="004512D4">
            <w:pPr>
              <w:pStyle w:val="Odsekzoznamu"/>
              <w:numPr>
                <w:ilvl w:val="0"/>
                <w:numId w:val="10"/>
              </w:numPr>
              <w:ind w:left="426"/>
              <w:rPr>
                <w:b/>
              </w:rPr>
            </w:pPr>
            <w:r w:rsidRPr="004512D4">
              <w:rPr>
                <w:b/>
                <w:sz w:val="28"/>
              </w:rPr>
              <w:t>Miesto realizácie projektu</w:t>
            </w:r>
            <w:r>
              <w:rPr>
                <w:rStyle w:val="Odkaznapoznmkupodiarou"/>
                <w:b/>
                <w:sz w:val="28"/>
              </w:rPr>
              <w:footnoteReference w:id="7"/>
            </w:r>
          </w:p>
        </w:tc>
      </w:tr>
      <w:tr w:rsidR="00647B3D" w:rsidTr="00640F1E">
        <w:tc>
          <w:tcPr>
            <w:tcW w:w="3369" w:type="dxa"/>
            <w:shd w:val="clear" w:color="auto" w:fill="D9D9D9" w:themeFill="background1" w:themeFillShade="D9"/>
          </w:tcPr>
          <w:p w:rsidR="00647B3D" w:rsidRPr="00F50992" w:rsidRDefault="00647B3D" w:rsidP="00BE5DFF">
            <w:pPr>
              <w:rPr>
                <w:b/>
              </w:rPr>
            </w:pPr>
            <w:r>
              <w:rPr>
                <w:b/>
              </w:rPr>
              <w:t>Štát</w:t>
            </w:r>
          </w:p>
        </w:tc>
        <w:tc>
          <w:tcPr>
            <w:tcW w:w="5843" w:type="dxa"/>
          </w:tcPr>
          <w:p w:rsidR="00647B3D" w:rsidRDefault="00647B3D" w:rsidP="00BE5DFF"/>
        </w:tc>
      </w:tr>
      <w:tr w:rsidR="00841BF5" w:rsidTr="00640F1E">
        <w:tc>
          <w:tcPr>
            <w:tcW w:w="3369" w:type="dxa"/>
            <w:shd w:val="clear" w:color="auto" w:fill="D9D9D9" w:themeFill="background1" w:themeFillShade="D9"/>
          </w:tcPr>
          <w:p w:rsidR="00841BF5" w:rsidRPr="00F50992" w:rsidRDefault="00841BF5" w:rsidP="006E2C18">
            <w:pPr>
              <w:rPr>
                <w:b/>
              </w:rPr>
            </w:pPr>
            <w:r w:rsidRPr="00F50992">
              <w:rPr>
                <w:b/>
              </w:rPr>
              <w:t>Kategória regiónu</w:t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0F1E">
        <w:tc>
          <w:tcPr>
            <w:tcW w:w="3369" w:type="dxa"/>
            <w:shd w:val="clear" w:color="auto" w:fill="D9D9D9" w:themeFill="background1" w:themeFillShade="D9"/>
          </w:tcPr>
          <w:p w:rsidR="00841BF5" w:rsidRPr="00F50992" w:rsidRDefault="00841BF5" w:rsidP="00BE5DFF">
            <w:pPr>
              <w:rPr>
                <w:b/>
              </w:rPr>
            </w:pPr>
            <w:r w:rsidRPr="00F50992">
              <w:rPr>
                <w:b/>
              </w:rPr>
              <w:t>Región (NUTS 2)</w:t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0F1E">
        <w:tc>
          <w:tcPr>
            <w:tcW w:w="3369" w:type="dxa"/>
            <w:shd w:val="clear" w:color="auto" w:fill="D9D9D9" w:themeFill="background1" w:themeFillShade="D9"/>
          </w:tcPr>
          <w:p w:rsidR="00841BF5" w:rsidRPr="00F50992" w:rsidRDefault="00841BF5" w:rsidP="00BE5DFF">
            <w:pPr>
              <w:rPr>
                <w:b/>
              </w:rPr>
            </w:pPr>
            <w:r w:rsidRPr="00F50992">
              <w:rPr>
                <w:b/>
              </w:rPr>
              <w:t>Vyšší územný celok (NUTS 3)</w:t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0F1E">
        <w:tc>
          <w:tcPr>
            <w:tcW w:w="3369" w:type="dxa"/>
            <w:shd w:val="clear" w:color="auto" w:fill="D9D9D9" w:themeFill="background1" w:themeFillShade="D9"/>
          </w:tcPr>
          <w:p w:rsidR="00841BF5" w:rsidRPr="00F50992" w:rsidRDefault="00841BF5" w:rsidP="00BE5DFF">
            <w:pPr>
              <w:rPr>
                <w:b/>
              </w:rPr>
            </w:pPr>
            <w:r>
              <w:rPr>
                <w:b/>
              </w:rPr>
              <w:t>Okres (LAU 1</w:t>
            </w:r>
            <w:r w:rsidRPr="00F50992">
              <w:rPr>
                <w:b/>
              </w:rPr>
              <w:t>)</w:t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0F1E">
        <w:tc>
          <w:tcPr>
            <w:tcW w:w="3369" w:type="dxa"/>
            <w:shd w:val="clear" w:color="auto" w:fill="D9D9D9" w:themeFill="background1" w:themeFillShade="D9"/>
          </w:tcPr>
          <w:p w:rsidR="00841BF5" w:rsidRPr="00F50992" w:rsidRDefault="00841BF5" w:rsidP="00BE5DFF">
            <w:pPr>
              <w:rPr>
                <w:b/>
              </w:rPr>
            </w:pPr>
            <w:r>
              <w:rPr>
                <w:b/>
              </w:rPr>
              <w:t>Obec (LAU 2</w:t>
            </w:r>
            <w:r w:rsidRPr="00F50992">
              <w:rPr>
                <w:b/>
              </w:rPr>
              <w:t>)</w:t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0F1E">
        <w:tc>
          <w:tcPr>
            <w:tcW w:w="3369" w:type="dxa"/>
            <w:shd w:val="clear" w:color="auto" w:fill="D9D9D9" w:themeFill="background1" w:themeFillShade="D9"/>
          </w:tcPr>
          <w:p w:rsidR="00841BF5" w:rsidRPr="00F50992" w:rsidRDefault="00841BF5" w:rsidP="00BE5DFF">
            <w:pPr>
              <w:rPr>
                <w:b/>
              </w:rPr>
            </w:pPr>
            <w:r w:rsidRPr="00F50992">
              <w:rPr>
                <w:b/>
              </w:rPr>
              <w:t>Ulica</w:t>
            </w:r>
          </w:p>
        </w:tc>
        <w:tc>
          <w:tcPr>
            <w:tcW w:w="5843" w:type="dxa"/>
          </w:tcPr>
          <w:p w:rsidR="00841BF5" w:rsidRDefault="00841BF5" w:rsidP="00BE5DFF"/>
        </w:tc>
      </w:tr>
      <w:tr w:rsidR="00841BF5" w:rsidTr="00640F1E">
        <w:tc>
          <w:tcPr>
            <w:tcW w:w="3369" w:type="dxa"/>
            <w:shd w:val="clear" w:color="auto" w:fill="D9D9D9" w:themeFill="background1" w:themeFillShade="D9"/>
          </w:tcPr>
          <w:p w:rsidR="00841BF5" w:rsidRPr="00F50992" w:rsidRDefault="00841BF5" w:rsidP="00BE5DFF">
            <w:pPr>
              <w:rPr>
                <w:b/>
              </w:rPr>
            </w:pPr>
            <w:r w:rsidRPr="00F50992">
              <w:rPr>
                <w:b/>
              </w:rPr>
              <w:t>Číslo</w:t>
            </w:r>
          </w:p>
        </w:tc>
        <w:tc>
          <w:tcPr>
            <w:tcW w:w="5843" w:type="dxa"/>
          </w:tcPr>
          <w:p w:rsidR="00841BF5" w:rsidRDefault="00841BF5" w:rsidP="00BE5DFF"/>
        </w:tc>
      </w:tr>
    </w:tbl>
    <w:p w:rsidR="00841BF5" w:rsidRDefault="00841BF5" w:rsidP="00841BF5"/>
    <w:tbl>
      <w:tblPr>
        <w:tblStyle w:val="Mriekatabuky"/>
        <w:tblW w:w="9907" w:type="dxa"/>
        <w:jc w:val="center"/>
        <w:tblLook w:val="04A0" w:firstRow="1" w:lastRow="0" w:firstColumn="1" w:lastColumn="0" w:noHBand="0" w:noVBand="1"/>
      </w:tblPr>
      <w:tblGrid>
        <w:gridCol w:w="1110"/>
        <w:gridCol w:w="1369"/>
        <w:gridCol w:w="1542"/>
        <w:gridCol w:w="1030"/>
        <w:gridCol w:w="1123"/>
        <w:gridCol w:w="1297"/>
        <w:gridCol w:w="1177"/>
        <w:gridCol w:w="1259"/>
      </w:tblGrid>
      <w:tr w:rsidR="00727DDB" w:rsidTr="00F05F45">
        <w:trPr>
          <w:jc w:val="center"/>
        </w:trPr>
        <w:tc>
          <w:tcPr>
            <w:tcW w:w="9907" w:type="dxa"/>
            <w:gridSpan w:val="8"/>
            <w:shd w:val="clear" w:color="auto" w:fill="CCC0D9" w:themeFill="accent4" w:themeFillTint="66"/>
          </w:tcPr>
          <w:p w:rsidR="00727DDB" w:rsidRPr="004512D4" w:rsidRDefault="00727DDB" w:rsidP="004512D4">
            <w:pPr>
              <w:pStyle w:val="Odsekzoznamu"/>
              <w:numPr>
                <w:ilvl w:val="0"/>
                <w:numId w:val="10"/>
              </w:numPr>
              <w:ind w:left="450"/>
            </w:pPr>
            <w:r w:rsidRPr="004512D4">
              <w:rPr>
                <w:b/>
                <w:sz w:val="28"/>
              </w:rPr>
              <w:t>Vzťah aktivít a merateľných ukazovateľov projektu</w:t>
            </w:r>
            <w:r>
              <w:rPr>
                <w:rStyle w:val="Odkaznapoznmkupodiarou"/>
                <w:b/>
                <w:sz w:val="28"/>
              </w:rPr>
              <w:footnoteReference w:id="8"/>
            </w:r>
          </w:p>
        </w:tc>
      </w:tr>
      <w:tr w:rsidR="00225B8E" w:rsidTr="00F05F45">
        <w:trPr>
          <w:trHeight w:val="1265"/>
          <w:jc w:val="center"/>
        </w:trPr>
        <w:tc>
          <w:tcPr>
            <w:tcW w:w="1110" w:type="dxa"/>
            <w:shd w:val="clear" w:color="auto" w:fill="D9D9D9" w:themeFill="background1" w:themeFillShade="D9"/>
          </w:tcPr>
          <w:p w:rsidR="00225B8E" w:rsidRPr="00CC21DC" w:rsidRDefault="00225B8E" w:rsidP="00BE5DFF">
            <w:pPr>
              <w:rPr>
                <w:b/>
              </w:rPr>
            </w:pPr>
            <w:r>
              <w:rPr>
                <w:b/>
              </w:rPr>
              <w:t>A</w:t>
            </w:r>
            <w:r w:rsidRPr="00CC21DC">
              <w:rPr>
                <w:b/>
              </w:rPr>
              <w:t>ktivity</w:t>
            </w:r>
            <w:r>
              <w:rPr>
                <w:b/>
              </w:rPr>
              <w:t xml:space="preserve"> projektu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:rsidR="00225B8E" w:rsidRPr="00CC21DC" w:rsidRDefault="00225B8E" w:rsidP="00CA335B">
            <w:pPr>
              <w:jc w:val="center"/>
              <w:rPr>
                <w:b/>
              </w:rPr>
            </w:pPr>
            <w:r>
              <w:rPr>
                <w:b/>
              </w:rPr>
              <w:t xml:space="preserve">Merateľný ukazovateľ 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225B8E" w:rsidRPr="00CC21DC" w:rsidRDefault="00225B8E" w:rsidP="00CA335B">
            <w:pPr>
              <w:jc w:val="center"/>
              <w:rPr>
                <w:b/>
              </w:rPr>
            </w:pPr>
            <w:r>
              <w:rPr>
                <w:b/>
              </w:rPr>
              <w:t>Relevancia merateľného ukazovateľa k HP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:rsidR="00225B8E" w:rsidRPr="00CC21DC" w:rsidRDefault="00225B8E" w:rsidP="00CA335B">
            <w:pPr>
              <w:jc w:val="center"/>
              <w:rPr>
                <w:b/>
              </w:rPr>
            </w:pPr>
            <w:r>
              <w:rPr>
                <w:b/>
              </w:rPr>
              <w:t>Príznak rizika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225B8E" w:rsidRPr="00CC21DC" w:rsidRDefault="00225B8E" w:rsidP="00CA335B">
            <w:pPr>
              <w:jc w:val="center"/>
              <w:rPr>
                <w:b/>
              </w:rPr>
            </w:pPr>
            <w:r w:rsidRPr="00CC21DC">
              <w:rPr>
                <w:b/>
              </w:rPr>
              <w:t>Merná jednotka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25B8E" w:rsidRDefault="00225B8E" w:rsidP="00B81EF6">
            <w:pPr>
              <w:jc w:val="center"/>
              <w:rPr>
                <w:b/>
              </w:rPr>
            </w:pPr>
            <w:r>
              <w:rPr>
                <w:b/>
              </w:rPr>
              <w:t>Plánovaný stav M</w:t>
            </w:r>
            <w:r w:rsidR="0049543C">
              <w:rPr>
                <w:b/>
              </w:rPr>
              <w:t>U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225B8E" w:rsidRPr="00CC21DC" w:rsidRDefault="00225B8E" w:rsidP="00B81EF6">
            <w:pPr>
              <w:jc w:val="center"/>
              <w:rPr>
                <w:b/>
              </w:rPr>
            </w:pPr>
            <w:r>
              <w:rPr>
                <w:b/>
              </w:rPr>
              <w:t xml:space="preserve">Skutočný stav </w:t>
            </w:r>
            <w:r w:rsidRPr="00CC21DC">
              <w:rPr>
                <w:b/>
              </w:rPr>
              <w:t xml:space="preserve"> </w:t>
            </w:r>
            <w:r>
              <w:rPr>
                <w:b/>
              </w:rPr>
              <w:t xml:space="preserve"> M</w:t>
            </w:r>
            <w:r w:rsidR="0049543C">
              <w:rPr>
                <w:b/>
              </w:rPr>
              <w:t>U</w:t>
            </w:r>
            <w:r>
              <w:rPr>
                <w:rStyle w:val="Odkaznapoznmkupodiarou"/>
                <w:b/>
              </w:rPr>
              <w:t xml:space="preserve"> 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225B8E" w:rsidRDefault="00225B8E" w:rsidP="00BE5DFF">
            <w:pPr>
              <w:jc w:val="center"/>
              <w:rPr>
                <w:b/>
              </w:rPr>
            </w:pPr>
            <w:r>
              <w:rPr>
                <w:b/>
              </w:rPr>
              <w:t>Miera naplnenia M</w:t>
            </w:r>
            <w:r w:rsidR="0049543C">
              <w:rPr>
                <w:b/>
              </w:rPr>
              <w:t>U</w:t>
            </w:r>
          </w:p>
          <w:p w:rsidR="00225B8E" w:rsidRDefault="00225B8E" w:rsidP="00CA335B">
            <w:pPr>
              <w:jc w:val="center"/>
            </w:pPr>
            <w:r w:rsidRPr="00CC21DC">
              <w:rPr>
                <w:b/>
              </w:rPr>
              <w:t>(v %)</w:t>
            </w:r>
          </w:p>
        </w:tc>
      </w:tr>
      <w:tr w:rsidR="00225B8E" w:rsidTr="00F05F45">
        <w:trPr>
          <w:jc w:val="center"/>
        </w:trPr>
        <w:tc>
          <w:tcPr>
            <w:tcW w:w="1110" w:type="dxa"/>
          </w:tcPr>
          <w:p w:rsidR="00225B8E" w:rsidRPr="00CC21DC" w:rsidRDefault="00225B8E" w:rsidP="00BE5DFF">
            <w:pPr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1369" w:type="dxa"/>
          </w:tcPr>
          <w:p w:rsidR="00225B8E" w:rsidRPr="00CC21DC" w:rsidRDefault="00225B8E" w:rsidP="00BE5DFF">
            <w:pPr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542" w:type="dxa"/>
          </w:tcPr>
          <w:p w:rsidR="00225B8E" w:rsidRDefault="00225B8E" w:rsidP="00BE5DFF">
            <w:pPr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1030" w:type="dxa"/>
          </w:tcPr>
          <w:p w:rsidR="00225B8E" w:rsidRDefault="00225B8E" w:rsidP="00225B8E">
            <w:pPr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1123" w:type="dxa"/>
          </w:tcPr>
          <w:p w:rsidR="00225B8E" w:rsidRPr="00CC21DC" w:rsidRDefault="00225B8E" w:rsidP="00225B8E">
            <w:pPr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1297" w:type="dxa"/>
          </w:tcPr>
          <w:p w:rsidR="00225B8E" w:rsidRDefault="00225B8E" w:rsidP="00225B8E">
            <w:pPr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1177" w:type="dxa"/>
          </w:tcPr>
          <w:p w:rsidR="00225B8E" w:rsidRPr="00CC21DC" w:rsidRDefault="00225B8E" w:rsidP="00225B8E">
            <w:pPr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1259" w:type="dxa"/>
          </w:tcPr>
          <w:p w:rsidR="00225B8E" w:rsidRDefault="00225B8E" w:rsidP="00225B8E">
            <w:pPr>
              <w:jc w:val="center"/>
            </w:pPr>
            <w:r>
              <w:rPr>
                <w:b/>
              </w:rPr>
              <w:t>(8)=(7)/(6)</w:t>
            </w:r>
            <w:r w:rsidR="00B949F9">
              <w:rPr>
                <w:b/>
              </w:rPr>
              <w:t xml:space="preserve"> </w:t>
            </w:r>
            <w:r w:rsidR="006B1AF2">
              <w:rPr>
                <w:b/>
              </w:rPr>
              <w:t>x100</w:t>
            </w:r>
          </w:p>
        </w:tc>
      </w:tr>
      <w:tr w:rsidR="00225B8E" w:rsidTr="00F05F45">
        <w:trPr>
          <w:jc w:val="center"/>
        </w:trPr>
        <w:tc>
          <w:tcPr>
            <w:tcW w:w="1110" w:type="dxa"/>
          </w:tcPr>
          <w:p w:rsidR="00225B8E" w:rsidRDefault="00225B8E" w:rsidP="00CA335B">
            <w:pPr>
              <w:jc w:val="center"/>
            </w:pPr>
            <w:r>
              <w:t>Aktivita n</w:t>
            </w:r>
          </w:p>
        </w:tc>
        <w:tc>
          <w:tcPr>
            <w:tcW w:w="1369" w:type="dxa"/>
          </w:tcPr>
          <w:p w:rsidR="00225B8E" w:rsidRDefault="00225B8E" w:rsidP="00BE5DFF"/>
        </w:tc>
        <w:tc>
          <w:tcPr>
            <w:tcW w:w="1542" w:type="dxa"/>
          </w:tcPr>
          <w:p w:rsidR="00225B8E" w:rsidRDefault="00225B8E" w:rsidP="00BE5DFF"/>
        </w:tc>
        <w:tc>
          <w:tcPr>
            <w:tcW w:w="1030" w:type="dxa"/>
          </w:tcPr>
          <w:p w:rsidR="00225B8E" w:rsidRDefault="00225B8E" w:rsidP="00BE5DFF"/>
        </w:tc>
        <w:tc>
          <w:tcPr>
            <w:tcW w:w="1123" w:type="dxa"/>
          </w:tcPr>
          <w:p w:rsidR="00225B8E" w:rsidRDefault="00225B8E" w:rsidP="00BE5DFF"/>
        </w:tc>
        <w:tc>
          <w:tcPr>
            <w:tcW w:w="1297" w:type="dxa"/>
          </w:tcPr>
          <w:p w:rsidR="00225B8E" w:rsidRDefault="00225B8E" w:rsidP="00BE5DFF"/>
        </w:tc>
        <w:tc>
          <w:tcPr>
            <w:tcW w:w="1177" w:type="dxa"/>
          </w:tcPr>
          <w:p w:rsidR="00225B8E" w:rsidRDefault="00225B8E" w:rsidP="00BE5DFF"/>
        </w:tc>
        <w:tc>
          <w:tcPr>
            <w:tcW w:w="1259" w:type="dxa"/>
          </w:tcPr>
          <w:p w:rsidR="00225B8E" w:rsidRDefault="00225B8E" w:rsidP="00BE5DFF"/>
        </w:tc>
      </w:tr>
    </w:tbl>
    <w:p w:rsidR="008E6EAE" w:rsidRDefault="008E6EAE" w:rsidP="00841BF5"/>
    <w:tbl>
      <w:tblPr>
        <w:tblStyle w:val="Mriekatabuky"/>
        <w:tblW w:w="9216" w:type="dxa"/>
        <w:jc w:val="center"/>
        <w:tblLayout w:type="fixed"/>
        <w:tblLook w:val="04A0" w:firstRow="1" w:lastRow="0" w:firstColumn="1" w:lastColumn="0" w:noHBand="0" w:noVBand="1"/>
      </w:tblPr>
      <w:tblGrid>
        <w:gridCol w:w="1316"/>
        <w:gridCol w:w="1451"/>
        <w:gridCol w:w="1182"/>
        <w:gridCol w:w="1317"/>
        <w:gridCol w:w="1316"/>
        <w:gridCol w:w="1317"/>
        <w:gridCol w:w="1317"/>
      </w:tblGrid>
      <w:tr w:rsidR="008E6EAE" w:rsidRPr="0038308C" w:rsidTr="00225B8E">
        <w:trPr>
          <w:jc w:val="center"/>
        </w:trPr>
        <w:tc>
          <w:tcPr>
            <w:tcW w:w="9216" w:type="dxa"/>
            <w:gridSpan w:val="7"/>
            <w:shd w:val="clear" w:color="auto" w:fill="CCC0D9" w:themeFill="accent4" w:themeFillTint="66"/>
          </w:tcPr>
          <w:p w:rsidR="008E6EAE" w:rsidRPr="0038308C" w:rsidRDefault="008E6EAE" w:rsidP="008E6EAE">
            <w:pPr>
              <w:pStyle w:val="Odsekzoznamu"/>
              <w:numPr>
                <w:ilvl w:val="0"/>
                <w:numId w:val="10"/>
              </w:numPr>
              <w:ind w:left="450"/>
            </w:pPr>
            <w:r w:rsidRPr="0038308C">
              <w:rPr>
                <w:b/>
                <w:sz w:val="28"/>
              </w:rPr>
              <w:t>Kumulatívne naplnenie merateľných ukazovateľo</w:t>
            </w:r>
            <w:r w:rsidRPr="008E6EAE">
              <w:rPr>
                <w:b/>
                <w:sz w:val="28"/>
                <w:szCs w:val="28"/>
              </w:rPr>
              <w:t>v</w:t>
            </w:r>
            <w:r w:rsidRPr="008E6EAE">
              <w:rPr>
                <w:b/>
                <w:sz w:val="28"/>
                <w:szCs w:val="28"/>
                <w:vertAlign w:val="superscript"/>
              </w:rPr>
              <w:footnoteReference w:id="9"/>
            </w:r>
          </w:p>
        </w:tc>
      </w:tr>
      <w:tr w:rsidR="00225B8E" w:rsidRPr="0038308C" w:rsidTr="005B083E">
        <w:trPr>
          <w:trHeight w:val="1012"/>
          <w:jc w:val="center"/>
        </w:trPr>
        <w:tc>
          <w:tcPr>
            <w:tcW w:w="1316" w:type="dxa"/>
            <w:shd w:val="clear" w:color="auto" w:fill="D9D9D9" w:themeFill="background1" w:themeFillShade="D9"/>
          </w:tcPr>
          <w:p w:rsidR="00225B8E" w:rsidRPr="0038308C" w:rsidRDefault="00225B8E" w:rsidP="008E6EAE">
            <w:pPr>
              <w:jc w:val="center"/>
              <w:rPr>
                <w:b/>
              </w:rPr>
            </w:pPr>
            <w:r w:rsidRPr="0038308C">
              <w:rPr>
                <w:b/>
              </w:rPr>
              <w:t>Merateľný ukazovateľ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225B8E" w:rsidRPr="0038308C" w:rsidRDefault="00225B8E" w:rsidP="008E6EAE">
            <w:pPr>
              <w:jc w:val="center"/>
              <w:rPr>
                <w:b/>
              </w:rPr>
            </w:pPr>
            <w:r w:rsidRPr="0038308C">
              <w:rPr>
                <w:b/>
              </w:rPr>
              <w:t>Relevancia merateľného ukazovateľa k HP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225B8E" w:rsidRPr="0038308C" w:rsidRDefault="00225B8E" w:rsidP="008E6EAE">
            <w:pPr>
              <w:jc w:val="center"/>
              <w:rPr>
                <w:b/>
              </w:rPr>
            </w:pPr>
            <w:r w:rsidRPr="0038308C">
              <w:rPr>
                <w:b/>
              </w:rPr>
              <w:t>Príznak rizika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225B8E" w:rsidRPr="0038308C" w:rsidRDefault="00225B8E" w:rsidP="008E6EAE">
            <w:pPr>
              <w:jc w:val="center"/>
              <w:rPr>
                <w:b/>
              </w:rPr>
            </w:pPr>
            <w:r w:rsidRPr="0038308C">
              <w:rPr>
                <w:b/>
              </w:rPr>
              <w:t>Merná jednotka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225B8E" w:rsidRPr="008E6EAE" w:rsidRDefault="00225B8E" w:rsidP="008E6EAE">
            <w:pPr>
              <w:jc w:val="center"/>
              <w:rPr>
                <w:b/>
              </w:rPr>
            </w:pPr>
            <w:r w:rsidRPr="0038308C">
              <w:rPr>
                <w:b/>
              </w:rPr>
              <w:t>Plánovaný stav M</w:t>
            </w:r>
            <w:r w:rsidR="005B083E">
              <w:rPr>
                <w:b/>
              </w:rPr>
              <w:t>U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225B8E" w:rsidRPr="0038308C" w:rsidRDefault="00225B8E" w:rsidP="008E6EAE">
            <w:pPr>
              <w:jc w:val="center"/>
              <w:rPr>
                <w:b/>
              </w:rPr>
            </w:pPr>
            <w:r w:rsidRPr="0038308C">
              <w:rPr>
                <w:b/>
              </w:rPr>
              <w:t>Skutočný stav M</w:t>
            </w:r>
            <w:r w:rsidR="005B083E">
              <w:rPr>
                <w:b/>
              </w:rPr>
              <w:t>U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225B8E" w:rsidRPr="0038308C" w:rsidRDefault="00225B8E" w:rsidP="008E6EAE">
            <w:pPr>
              <w:jc w:val="center"/>
              <w:rPr>
                <w:b/>
              </w:rPr>
            </w:pPr>
            <w:r w:rsidRPr="0038308C">
              <w:rPr>
                <w:b/>
              </w:rPr>
              <w:t>Miera plnenia M</w:t>
            </w:r>
            <w:r w:rsidR="005B083E">
              <w:rPr>
                <w:b/>
              </w:rPr>
              <w:t>U</w:t>
            </w:r>
          </w:p>
          <w:p w:rsidR="00225B8E" w:rsidRPr="0038308C" w:rsidRDefault="00225B8E" w:rsidP="008E6EAE">
            <w:pPr>
              <w:jc w:val="center"/>
            </w:pPr>
            <w:r w:rsidRPr="0038308C">
              <w:rPr>
                <w:b/>
              </w:rPr>
              <w:t>(v %)</w:t>
            </w:r>
          </w:p>
        </w:tc>
      </w:tr>
      <w:tr w:rsidR="0049543C" w:rsidRPr="0038308C" w:rsidTr="005B083E">
        <w:trPr>
          <w:trHeight w:val="571"/>
          <w:jc w:val="center"/>
        </w:trPr>
        <w:tc>
          <w:tcPr>
            <w:tcW w:w="1316" w:type="dxa"/>
            <w:shd w:val="clear" w:color="auto" w:fill="FFFFFF" w:themeFill="background1"/>
            <w:vAlign w:val="center"/>
          </w:tcPr>
          <w:p w:rsidR="0049543C" w:rsidRPr="0038308C" w:rsidRDefault="0049543C" w:rsidP="00F704FB">
            <w:pPr>
              <w:jc w:val="center"/>
              <w:rPr>
                <w:b/>
              </w:rPr>
            </w:pPr>
            <w:r w:rsidRPr="0038308C">
              <w:rPr>
                <w:b/>
              </w:rPr>
              <w:t>(1)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49543C" w:rsidRPr="0038308C" w:rsidRDefault="0049543C" w:rsidP="00F704FB">
            <w:pPr>
              <w:jc w:val="center"/>
              <w:rPr>
                <w:b/>
              </w:rPr>
            </w:pPr>
            <w:r w:rsidRPr="0038308C">
              <w:rPr>
                <w:b/>
              </w:rPr>
              <w:t>(2)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49543C" w:rsidRPr="0038308C" w:rsidRDefault="0049543C" w:rsidP="00F704FB">
            <w:pPr>
              <w:jc w:val="center"/>
              <w:rPr>
                <w:b/>
              </w:rPr>
            </w:pPr>
            <w:r w:rsidRPr="0038308C">
              <w:rPr>
                <w:b/>
              </w:rPr>
              <w:t>(</w:t>
            </w:r>
            <w:r>
              <w:rPr>
                <w:b/>
              </w:rPr>
              <w:t>3</w:t>
            </w:r>
            <w:r w:rsidRPr="0038308C">
              <w:rPr>
                <w:b/>
              </w:rPr>
              <w:t>)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49543C" w:rsidRPr="0038308C" w:rsidRDefault="0049543C" w:rsidP="00F704FB">
            <w:pPr>
              <w:jc w:val="center"/>
              <w:rPr>
                <w:b/>
              </w:rPr>
            </w:pPr>
            <w:r w:rsidRPr="0038308C">
              <w:rPr>
                <w:b/>
              </w:rPr>
              <w:t>(</w:t>
            </w:r>
            <w:r>
              <w:rPr>
                <w:b/>
              </w:rPr>
              <w:t>4</w:t>
            </w:r>
            <w:r w:rsidRPr="0038308C">
              <w:rPr>
                <w:b/>
              </w:rPr>
              <w:t>)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49543C" w:rsidRPr="0038308C" w:rsidRDefault="0049543C" w:rsidP="00F704FB">
            <w:pPr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49543C" w:rsidRDefault="0049543C" w:rsidP="0049543C">
            <w:pPr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49543C" w:rsidRPr="008E6EAE" w:rsidRDefault="0049543C" w:rsidP="00225B8E">
            <w:pPr>
              <w:jc w:val="center"/>
              <w:rPr>
                <w:b/>
              </w:rPr>
            </w:pPr>
            <w:r w:rsidRPr="008E6EAE">
              <w:rPr>
                <w:b/>
              </w:rPr>
              <w:t>(</w:t>
            </w:r>
            <w:r>
              <w:rPr>
                <w:b/>
              </w:rPr>
              <w:t>7</w:t>
            </w:r>
            <w:r w:rsidRPr="008E6EAE">
              <w:rPr>
                <w:b/>
              </w:rPr>
              <w:t>)=(</w:t>
            </w:r>
            <w:r>
              <w:rPr>
                <w:b/>
              </w:rPr>
              <w:t>6</w:t>
            </w:r>
            <w:r w:rsidRPr="008E6EAE">
              <w:rPr>
                <w:b/>
              </w:rPr>
              <w:t>)/(</w:t>
            </w:r>
            <w:r>
              <w:rPr>
                <w:b/>
              </w:rPr>
              <w:t>5</w:t>
            </w:r>
            <w:r w:rsidRPr="008E6EAE">
              <w:rPr>
                <w:b/>
              </w:rPr>
              <w:t>)</w:t>
            </w:r>
            <w:r w:rsidR="00B949F9">
              <w:rPr>
                <w:b/>
              </w:rPr>
              <w:t xml:space="preserve"> x100</w:t>
            </w:r>
          </w:p>
        </w:tc>
      </w:tr>
      <w:tr w:rsidR="0049543C" w:rsidRPr="0038308C" w:rsidTr="005B083E">
        <w:trPr>
          <w:trHeight w:val="571"/>
          <w:jc w:val="center"/>
        </w:trPr>
        <w:tc>
          <w:tcPr>
            <w:tcW w:w="1316" w:type="dxa"/>
            <w:shd w:val="clear" w:color="auto" w:fill="FFFFFF" w:themeFill="background1"/>
            <w:vAlign w:val="center"/>
          </w:tcPr>
          <w:p w:rsidR="0049543C" w:rsidRPr="0038308C" w:rsidRDefault="0049543C" w:rsidP="008E6EAE">
            <w:pPr>
              <w:jc w:val="center"/>
              <w:rPr>
                <w:b/>
              </w:rPr>
            </w:pPr>
            <w:r w:rsidRPr="0038308C">
              <w:t>Merateľný ukazovateľ n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49543C" w:rsidRPr="0038308C" w:rsidRDefault="0049543C" w:rsidP="008E6EAE">
            <w:pPr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49543C" w:rsidRPr="0038308C" w:rsidRDefault="0049543C" w:rsidP="008E6EAE">
            <w:pPr>
              <w:jc w:val="center"/>
              <w:rPr>
                <w:b/>
              </w:rPr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49543C" w:rsidRPr="0038308C" w:rsidRDefault="0049543C" w:rsidP="008E6EAE">
            <w:pPr>
              <w:jc w:val="center"/>
              <w:rPr>
                <w:b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49543C" w:rsidRDefault="0049543C" w:rsidP="008E6EAE">
            <w:pPr>
              <w:jc w:val="center"/>
              <w:rPr>
                <w:b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49543C" w:rsidRDefault="0049543C" w:rsidP="0038308C">
            <w:pPr>
              <w:jc w:val="center"/>
              <w:rPr>
                <w:b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49543C" w:rsidRPr="008E6EAE" w:rsidRDefault="0049543C" w:rsidP="0038308C">
            <w:pPr>
              <w:jc w:val="center"/>
              <w:rPr>
                <w:b/>
              </w:rPr>
            </w:pPr>
          </w:p>
        </w:tc>
      </w:tr>
    </w:tbl>
    <w:p w:rsidR="008E6EAE" w:rsidRDefault="008E6EAE" w:rsidP="00841BF5"/>
    <w:tbl>
      <w:tblPr>
        <w:tblStyle w:val="Mriekatabuky"/>
        <w:tblW w:w="9322" w:type="dxa"/>
        <w:jc w:val="center"/>
        <w:tblLook w:val="04A0" w:firstRow="1" w:lastRow="0" w:firstColumn="1" w:lastColumn="0" w:noHBand="0" w:noVBand="1"/>
      </w:tblPr>
      <w:tblGrid>
        <w:gridCol w:w="2376"/>
        <w:gridCol w:w="3402"/>
        <w:gridCol w:w="3544"/>
      </w:tblGrid>
      <w:tr w:rsidR="00032E37" w:rsidTr="00E619AA">
        <w:trPr>
          <w:jc w:val="center"/>
        </w:trPr>
        <w:tc>
          <w:tcPr>
            <w:tcW w:w="9322" w:type="dxa"/>
            <w:gridSpan w:val="3"/>
            <w:shd w:val="clear" w:color="auto" w:fill="CCC0D9" w:themeFill="accent4" w:themeFillTint="66"/>
          </w:tcPr>
          <w:p w:rsidR="00032E37" w:rsidRPr="004512D4" w:rsidRDefault="00032E37" w:rsidP="004512D4">
            <w:pPr>
              <w:pStyle w:val="Odsekzoznamu"/>
              <w:numPr>
                <w:ilvl w:val="0"/>
                <w:numId w:val="10"/>
              </w:numPr>
              <w:ind w:left="426"/>
              <w:rPr>
                <w:b/>
                <w:sz w:val="28"/>
              </w:rPr>
            </w:pPr>
            <w:r w:rsidRPr="004512D4">
              <w:rPr>
                <w:b/>
                <w:sz w:val="28"/>
              </w:rPr>
              <w:t>Vzťah aktivít a finančnej realizácie projektu</w:t>
            </w:r>
            <w:r>
              <w:rPr>
                <w:rStyle w:val="Odkaznapoznmkupodiarou"/>
                <w:b/>
                <w:sz w:val="28"/>
              </w:rPr>
              <w:footnoteReference w:id="10"/>
            </w:r>
          </w:p>
        </w:tc>
      </w:tr>
      <w:tr w:rsidR="00032E37" w:rsidTr="00E619AA">
        <w:trPr>
          <w:trHeight w:val="925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32E37" w:rsidRDefault="00032E37" w:rsidP="00BE5DFF">
            <w:pPr>
              <w:jc w:val="center"/>
            </w:pPr>
            <w:r w:rsidRPr="001F3586">
              <w:rPr>
                <w:b/>
              </w:rPr>
              <w:t>Aktivita projektu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32E37" w:rsidRPr="009D1327" w:rsidRDefault="00032E37" w:rsidP="00BE5DFF">
            <w:pPr>
              <w:jc w:val="center"/>
              <w:rPr>
                <w:b/>
              </w:rPr>
            </w:pPr>
            <w:r w:rsidRPr="009D1327">
              <w:rPr>
                <w:b/>
              </w:rPr>
              <w:t>Ukončenie realizácie aktivity (MM/RRRR)</w:t>
            </w:r>
          </w:p>
          <w:p w:rsidR="00032E37" w:rsidRPr="009D1327" w:rsidRDefault="00032E37" w:rsidP="00BE5DFF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32E37" w:rsidRPr="009D1327" w:rsidRDefault="00032E37" w:rsidP="00CA335B">
            <w:pPr>
              <w:jc w:val="center"/>
              <w:rPr>
                <w:b/>
              </w:rPr>
            </w:pPr>
            <w:r>
              <w:rPr>
                <w:b/>
              </w:rPr>
              <w:t>Schválené deklarované výdavky (schválené CO)</w:t>
            </w:r>
          </w:p>
        </w:tc>
      </w:tr>
      <w:tr w:rsidR="00032E37" w:rsidTr="00E619AA">
        <w:trPr>
          <w:jc w:val="center"/>
        </w:trPr>
        <w:tc>
          <w:tcPr>
            <w:tcW w:w="2376" w:type="dxa"/>
          </w:tcPr>
          <w:p w:rsidR="00032E37" w:rsidRDefault="00032E37" w:rsidP="00CA335B">
            <w:r>
              <w:t>Aktivita n</w:t>
            </w:r>
          </w:p>
        </w:tc>
        <w:tc>
          <w:tcPr>
            <w:tcW w:w="3402" w:type="dxa"/>
          </w:tcPr>
          <w:p w:rsidR="00032E37" w:rsidRDefault="00032E37" w:rsidP="00BE5DFF"/>
        </w:tc>
        <w:tc>
          <w:tcPr>
            <w:tcW w:w="3544" w:type="dxa"/>
          </w:tcPr>
          <w:p w:rsidR="00032E37" w:rsidRDefault="00032E37" w:rsidP="00BE5DFF"/>
        </w:tc>
      </w:tr>
    </w:tbl>
    <w:p w:rsidR="00C60422" w:rsidRDefault="00C60422" w:rsidP="00841BF5">
      <w:pPr>
        <w:pStyle w:val="Odsekzoznamu"/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9"/>
        <w:gridCol w:w="2036"/>
      </w:tblGrid>
      <w:tr w:rsidR="005C06CB" w:rsidRPr="005C06CB" w:rsidTr="004512D4">
        <w:tc>
          <w:tcPr>
            <w:tcW w:w="5000" w:type="pct"/>
            <w:gridSpan w:val="2"/>
            <w:shd w:val="clear" w:color="auto" w:fill="CCC0D9" w:themeFill="accent4" w:themeFillTint="66"/>
          </w:tcPr>
          <w:p w:rsidR="005C06CB" w:rsidRPr="004512D4" w:rsidRDefault="005C06CB" w:rsidP="004512D4">
            <w:pPr>
              <w:pStyle w:val="Odsekzoznamu"/>
              <w:numPr>
                <w:ilvl w:val="0"/>
                <w:numId w:val="10"/>
              </w:numPr>
              <w:ind w:left="426"/>
              <w:rPr>
                <w:rFonts w:ascii="Arial Narrow" w:hAnsi="Arial Narrow"/>
                <w:b/>
                <w:sz w:val="20"/>
                <w:szCs w:val="20"/>
              </w:rPr>
            </w:pPr>
            <w:r w:rsidRPr="004512D4">
              <w:rPr>
                <w:rFonts w:ascii="Arial Narrow" w:hAnsi="Arial Narrow"/>
                <w:sz w:val="20"/>
                <w:szCs w:val="20"/>
              </w:rPr>
              <w:br w:type="page"/>
            </w:r>
            <w:r w:rsidRPr="004512D4">
              <w:rPr>
                <w:b/>
                <w:sz w:val="28"/>
                <w:szCs w:val="22"/>
              </w:rPr>
              <w:t>Udržateľnosť projektu</w:t>
            </w:r>
            <w:r w:rsidR="00B300BA">
              <w:rPr>
                <w:rStyle w:val="Odkaznapoznmkupodiarou"/>
                <w:b/>
                <w:sz w:val="28"/>
                <w:szCs w:val="22"/>
              </w:rPr>
              <w:footnoteReference w:id="11"/>
            </w:r>
          </w:p>
        </w:tc>
      </w:tr>
      <w:tr w:rsidR="005C06CB" w:rsidRPr="005C06CB" w:rsidTr="008A5F3C">
        <w:trPr>
          <w:trHeight w:val="272"/>
        </w:trPr>
        <w:tc>
          <w:tcPr>
            <w:tcW w:w="3876" w:type="pct"/>
            <w:shd w:val="clear" w:color="auto" w:fill="D9D9D9"/>
            <w:vAlign w:val="center"/>
          </w:tcPr>
          <w:p w:rsidR="005C06CB" w:rsidRPr="00697C0A" w:rsidRDefault="005C06CB" w:rsidP="00F01F92">
            <w:pPr>
              <w:rPr>
                <w:sz w:val="22"/>
                <w:szCs w:val="22"/>
              </w:rPr>
            </w:pPr>
            <w:r w:rsidRPr="00697C0A">
              <w:rPr>
                <w:sz w:val="22"/>
                <w:szCs w:val="22"/>
              </w:rPr>
              <w:t xml:space="preserve">Došlo počas monitorovaného obdobia k ukončeniu </w:t>
            </w:r>
            <w:r w:rsidR="00F01F92">
              <w:rPr>
                <w:sz w:val="22"/>
                <w:szCs w:val="22"/>
              </w:rPr>
              <w:t>alebo premiestneniu výrobnej</w:t>
            </w:r>
            <w:r w:rsidRPr="00697C0A">
              <w:rPr>
                <w:sz w:val="22"/>
                <w:szCs w:val="22"/>
              </w:rPr>
              <w:t xml:space="preserve"> činnosti prijímateľa</w:t>
            </w:r>
            <w:r w:rsidR="00F01F92">
              <w:rPr>
                <w:sz w:val="22"/>
                <w:szCs w:val="22"/>
              </w:rPr>
              <w:t xml:space="preserve"> mimo oprávnené miesto realizácie projektu</w:t>
            </w:r>
            <w:r w:rsidRPr="00D11DFA">
              <w:rPr>
                <w:sz w:val="22"/>
                <w:szCs w:val="22"/>
                <w:vertAlign w:val="superscript"/>
              </w:rPr>
              <w:footnoteReference w:id="12"/>
            </w:r>
            <w:r w:rsidRPr="00697C0A">
              <w:rPr>
                <w:sz w:val="22"/>
                <w:szCs w:val="22"/>
              </w:rPr>
              <w:t>?</w:t>
            </w:r>
          </w:p>
        </w:tc>
        <w:tc>
          <w:tcPr>
            <w:tcW w:w="1124" w:type="pct"/>
            <w:shd w:val="clear" w:color="auto" w:fill="FFFFFF"/>
            <w:vAlign w:val="center"/>
          </w:tcPr>
          <w:p w:rsidR="005C06CB" w:rsidRPr="000A2E88" w:rsidRDefault="005C06CB" w:rsidP="00697C0A">
            <w:pPr>
              <w:jc w:val="center"/>
              <w:rPr>
                <w:sz w:val="20"/>
                <w:szCs w:val="20"/>
              </w:rPr>
            </w:pPr>
            <w:r w:rsidRPr="000A2E88">
              <w:rPr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E88">
              <w:rPr>
                <w:sz w:val="20"/>
                <w:szCs w:val="20"/>
              </w:rPr>
              <w:instrText xml:space="preserve"> FORMCHECKBOX </w:instrText>
            </w:r>
            <w:r w:rsidR="00E619AA">
              <w:rPr>
                <w:sz w:val="20"/>
                <w:szCs w:val="20"/>
              </w:rPr>
            </w:r>
            <w:r w:rsidR="00E619AA">
              <w:rPr>
                <w:sz w:val="20"/>
                <w:szCs w:val="20"/>
              </w:rPr>
              <w:fldChar w:fldCharType="separate"/>
            </w:r>
            <w:r w:rsidRPr="000A2E88">
              <w:rPr>
                <w:sz w:val="20"/>
                <w:szCs w:val="20"/>
              </w:rPr>
              <w:fldChar w:fldCharType="end"/>
            </w:r>
            <w:r w:rsidRPr="000A2E88">
              <w:rPr>
                <w:sz w:val="20"/>
                <w:szCs w:val="20"/>
              </w:rPr>
              <w:t xml:space="preserve"> áno         </w:t>
            </w:r>
            <w:r w:rsidRPr="000A2E88">
              <w:rPr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E88">
              <w:rPr>
                <w:sz w:val="20"/>
                <w:szCs w:val="20"/>
              </w:rPr>
              <w:instrText xml:space="preserve"> FORMCHECKBOX </w:instrText>
            </w:r>
            <w:r w:rsidR="00E619AA">
              <w:rPr>
                <w:sz w:val="20"/>
                <w:szCs w:val="20"/>
              </w:rPr>
            </w:r>
            <w:r w:rsidR="00E619AA">
              <w:rPr>
                <w:sz w:val="20"/>
                <w:szCs w:val="20"/>
              </w:rPr>
              <w:fldChar w:fldCharType="separate"/>
            </w:r>
            <w:r w:rsidRPr="000A2E88">
              <w:rPr>
                <w:sz w:val="20"/>
                <w:szCs w:val="20"/>
              </w:rPr>
              <w:fldChar w:fldCharType="end"/>
            </w:r>
            <w:r w:rsidRPr="000A2E88">
              <w:rPr>
                <w:sz w:val="20"/>
                <w:szCs w:val="20"/>
              </w:rPr>
              <w:t xml:space="preserve"> nie</w:t>
            </w:r>
          </w:p>
        </w:tc>
      </w:tr>
      <w:tr w:rsidR="008D4A7C" w:rsidRPr="005C06CB" w:rsidTr="008A5F3C">
        <w:trPr>
          <w:trHeight w:val="272"/>
        </w:trPr>
        <w:tc>
          <w:tcPr>
            <w:tcW w:w="3876" w:type="pct"/>
            <w:shd w:val="clear" w:color="auto" w:fill="D9D9D9"/>
            <w:vAlign w:val="center"/>
          </w:tcPr>
          <w:p w:rsidR="008D4A7C" w:rsidRPr="00D11DFA" w:rsidRDefault="008D4A7C" w:rsidP="00F01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Došlo </w:t>
            </w:r>
            <w:r w:rsidRPr="00C70A07">
              <w:rPr>
                <w:sz w:val="22"/>
                <w:szCs w:val="22"/>
              </w:rPr>
              <w:t>počas monitorovaného obdobia k</w:t>
            </w:r>
            <w:r>
              <w:rPr>
                <w:sz w:val="22"/>
                <w:szCs w:val="22"/>
              </w:rPr>
              <w:t> </w:t>
            </w:r>
            <w:r w:rsidR="00F01F92">
              <w:rPr>
                <w:sz w:val="22"/>
                <w:szCs w:val="22"/>
              </w:rPr>
              <w:t xml:space="preserve">zmene vlastníctva položky infraštruktúry, </w:t>
            </w:r>
            <w:r w:rsidR="008941A7">
              <w:rPr>
                <w:sz w:val="22"/>
                <w:szCs w:val="22"/>
              </w:rPr>
              <w:t>ktorá poskytuje prijímateľovi alebo tretej osobe neoprávnené zvýhodnenie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124" w:type="pct"/>
            <w:shd w:val="clear" w:color="auto" w:fill="FFFFFF"/>
            <w:vAlign w:val="center"/>
          </w:tcPr>
          <w:p w:rsidR="008D4A7C" w:rsidRPr="000A2E88" w:rsidRDefault="008D4A7C" w:rsidP="00697C0A">
            <w:pPr>
              <w:jc w:val="center"/>
              <w:rPr>
                <w:sz w:val="20"/>
                <w:szCs w:val="20"/>
              </w:rPr>
            </w:pPr>
            <w:r w:rsidRPr="000A2E88">
              <w:rPr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E88">
              <w:rPr>
                <w:sz w:val="20"/>
                <w:szCs w:val="20"/>
              </w:rPr>
              <w:instrText xml:space="preserve"> FORMCHECKBOX </w:instrText>
            </w:r>
            <w:r w:rsidR="00E619AA">
              <w:rPr>
                <w:sz w:val="20"/>
                <w:szCs w:val="20"/>
              </w:rPr>
            </w:r>
            <w:r w:rsidR="00E619AA">
              <w:rPr>
                <w:sz w:val="20"/>
                <w:szCs w:val="20"/>
              </w:rPr>
              <w:fldChar w:fldCharType="separate"/>
            </w:r>
            <w:r w:rsidRPr="000A2E88">
              <w:rPr>
                <w:sz w:val="20"/>
                <w:szCs w:val="20"/>
              </w:rPr>
              <w:fldChar w:fldCharType="end"/>
            </w:r>
            <w:r w:rsidRPr="000A2E88">
              <w:rPr>
                <w:sz w:val="20"/>
                <w:szCs w:val="20"/>
              </w:rPr>
              <w:t xml:space="preserve"> áno         </w:t>
            </w:r>
            <w:r w:rsidRPr="000A2E88">
              <w:rPr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E88">
              <w:rPr>
                <w:sz w:val="20"/>
                <w:szCs w:val="20"/>
              </w:rPr>
              <w:instrText xml:space="preserve"> FORMCHECKBOX </w:instrText>
            </w:r>
            <w:r w:rsidR="00E619AA">
              <w:rPr>
                <w:sz w:val="20"/>
                <w:szCs w:val="20"/>
              </w:rPr>
            </w:r>
            <w:r w:rsidR="00E619AA">
              <w:rPr>
                <w:sz w:val="20"/>
                <w:szCs w:val="20"/>
              </w:rPr>
              <w:fldChar w:fldCharType="separate"/>
            </w:r>
            <w:r w:rsidRPr="000A2E88">
              <w:rPr>
                <w:sz w:val="20"/>
                <w:szCs w:val="20"/>
              </w:rPr>
              <w:fldChar w:fldCharType="end"/>
            </w:r>
            <w:r w:rsidRPr="000A2E88">
              <w:rPr>
                <w:sz w:val="20"/>
                <w:szCs w:val="20"/>
              </w:rPr>
              <w:t xml:space="preserve"> nie</w:t>
            </w:r>
          </w:p>
        </w:tc>
      </w:tr>
      <w:tr w:rsidR="005C06CB" w:rsidRPr="005C06CB" w:rsidTr="008A5F3C">
        <w:trPr>
          <w:trHeight w:val="350"/>
        </w:trPr>
        <w:tc>
          <w:tcPr>
            <w:tcW w:w="3876" w:type="pct"/>
            <w:shd w:val="clear" w:color="auto" w:fill="D9D9D9"/>
            <w:vAlign w:val="center"/>
          </w:tcPr>
          <w:p w:rsidR="005C06CB" w:rsidRPr="00697C0A" w:rsidRDefault="005C06CB" w:rsidP="00B300BA">
            <w:pPr>
              <w:rPr>
                <w:sz w:val="22"/>
                <w:szCs w:val="22"/>
              </w:rPr>
            </w:pPr>
            <w:r w:rsidRPr="00697C0A">
              <w:rPr>
                <w:sz w:val="22"/>
                <w:szCs w:val="22"/>
              </w:rPr>
              <w:t xml:space="preserve">Došlo počas monitorovaného obdobia k </w:t>
            </w:r>
            <w:r w:rsidR="008941A7">
              <w:rPr>
                <w:sz w:val="22"/>
                <w:szCs w:val="22"/>
              </w:rPr>
              <w:t>podstatnej zmene projektu, ktorá ovplyvňuje povahu a ciele projektu alebo podmienky jeho realizácie</w:t>
            </w:r>
            <w:r w:rsidRPr="00697C0A">
              <w:rPr>
                <w:sz w:val="22"/>
                <w:szCs w:val="22"/>
              </w:rPr>
              <w:t>?</w:t>
            </w:r>
          </w:p>
        </w:tc>
        <w:tc>
          <w:tcPr>
            <w:tcW w:w="1124" w:type="pct"/>
            <w:shd w:val="clear" w:color="auto" w:fill="FFFFFF"/>
            <w:vAlign w:val="center"/>
          </w:tcPr>
          <w:p w:rsidR="005C06CB" w:rsidRPr="000A2E88" w:rsidRDefault="005C06CB" w:rsidP="00697C0A">
            <w:pPr>
              <w:jc w:val="center"/>
              <w:rPr>
                <w:sz w:val="20"/>
                <w:szCs w:val="20"/>
              </w:rPr>
            </w:pPr>
            <w:r w:rsidRPr="000A2E88">
              <w:rPr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E88">
              <w:rPr>
                <w:sz w:val="20"/>
                <w:szCs w:val="20"/>
              </w:rPr>
              <w:instrText xml:space="preserve"> FORMCHECKBOX </w:instrText>
            </w:r>
            <w:r w:rsidR="00E619AA">
              <w:rPr>
                <w:sz w:val="20"/>
                <w:szCs w:val="20"/>
              </w:rPr>
            </w:r>
            <w:r w:rsidR="00E619AA">
              <w:rPr>
                <w:sz w:val="20"/>
                <w:szCs w:val="20"/>
              </w:rPr>
              <w:fldChar w:fldCharType="separate"/>
            </w:r>
            <w:r w:rsidRPr="000A2E88">
              <w:rPr>
                <w:sz w:val="20"/>
                <w:szCs w:val="20"/>
              </w:rPr>
              <w:fldChar w:fldCharType="end"/>
            </w:r>
            <w:r w:rsidRPr="000A2E88">
              <w:rPr>
                <w:sz w:val="20"/>
                <w:szCs w:val="20"/>
              </w:rPr>
              <w:t xml:space="preserve"> áno         </w:t>
            </w:r>
            <w:r w:rsidRPr="000A2E88">
              <w:rPr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E88">
              <w:rPr>
                <w:sz w:val="20"/>
                <w:szCs w:val="20"/>
              </w:rPr>
              <w:instrText xml:space="preserve"> FORMCHECKBOX </w:instrText>
            </w:r>
            <w:r w:rsidR="00E619AA">
              <w:rPr>
                <w:sz w:val="20"/>
                <w:szCs w:val="20"/>
              </w:rPr>
            </w:r>
            <w:r w:rsidR="00E619AA">
              <w:rPr>
                <w:sz w:val="20"/>
                <w:szCs w:val="20"/>
              </w:rPr>
              <w:fldChar w:fldCharType="separate"/>
            </w:r>
            <w:r w:rsidRPr="000A2E88">
              <w:rPr>
                <w:sz w:val="20"/>
                <w:szCs w:val="20"/>
              </w:rPr>
              <w:fldChar w:fldCharType="end"/>
            </w:r>
            <w:r w:rsidRPr="000A2E88">
              <w:rPr>
                <w:sz w:val="20"/>
                <w:szCs w:val="20"/>
              </w:rPr>
              <w:t xml:space="preserve"> nie</w:t>
            </w:r>
          </w:p>
        </w:tc>
      </w:tr>
      <w:tr w:rsidR="007B5213" w:rsidRPr="005C06CB" w:rsidTr="004512D4">
        <w:trPr>
          <w:trHeight w:val="35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7B5213" w:rsidRPr="00697C0A" w:rsidRDefault="007B5213" w:rsidP="0079625C">
            <w:pPr>
              <w:rPr>
                <w:b/>
                <w:sz w:val="22"/>
                <w:szCs w:val="22"/>
              </w:rPr>
            </w:pPr>
            <w:r w:rsidRPr="00697C0A">
              <w:rPr>
                <w:b/>
                <w:sz w:val="22"/>
                <w:szCs w:val="22"/>
              </w:rPr>
              <w:t xml:space="preserve">Identifikované problémy, riziká </w:t>
            </w:r>
            <w:r w:rsidR="00A500F8">
              <w:rPr>
                <w:b/>
                <w:sz w:val="22"/>
                <w:szCs w:val="22"/>
              </w:rPr>
              <w:t xml:space="preserve">a ďalšie informácie </w:t>
            </w:r>
            <w:r w:rsidRPr="00697C0A">
              <w:rPr>
                <w:b/>
                <w:sz w:val="22"/>
                <w:szCs w:val="22"/>
              </w:rPr>
              <w:t>v súvislosti s udržateľnosťou projektu</w:t>
            </w:r>
            <w:r w:rsidR="00D93942">
              <w:rPr>
                <w:rStyle w:val="Odkaznapoznmkupodiarou"/>
                <w:b/>
                <w:sz w:val="22"/>
                <w:szCs w:val="22"/>
              </w:rPr>
              <w:footnoteReference w:id="13"/>
            </w:r>
          </w:p>
        </w:tc>
      </w:tr>
      <w:tr w:rsidR="007B5213" w:rsidRPr="005C06CB" w:rsidTr="004512D4">
        <w:trPr>
          <w:trHeight w:val="350"/>
        </w:trPr>
        <w:tc>
          <w:tcPr>
            <w:tcW w:w="5000" w:type="pct"/>
            <w:gridSpan w:val="2"/>
          </w:tcPr>
          <w:p w:rsidR="007B5213" w:rsidRPr="00D11DFA" w:rsidRDefault="007B5213" w:rsidP="007B5213">
            <w:pPr>
              <w:rPr>
                <w:b/>
                <w:sz w:val="22"/>
                <w:szCs w:val="22"/>
              </w:rPr>
            </w:pPr>
          </w:p>
        </w:tc>
      </w:tr>
    </w:tbl>
    <w:p w:rsidR="00640F1E" w:rsidRDefault="00640F1E" w:rsidP="00841B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29"/>
        <w:gridCol w:w="2031"/>
      </w:tblGrid>
      <w:tr w:rsidR="00841BF5" w:rsidTr="00640F1E">
        <w:tc>
          <w:tcPr>
            <w:tcW w:w="9286" w:type="dxa"/>
            <w:gridSpan w:val="2"/>
            <w:shd w:val="clear" w:color="auto" w:fill="CCC0D9" w:themeFill="accent4" w:themeFillTint="66"/>
          </w:tcPr>
          <w:p w:rsidR="00841BF5" w:rsidRPr="004512D4" w:rsidRDefault="00841BF5" w:rsidP="004512D4">
            <w:pPr>
              <w:pStyle w:val="Odsekzoznamu"/>
              <w:numPr>
                <w:ilvl w:val="0"/>
                <w:numId w:val="10"/>
              </w:numPr>
              <w:ind w:left="426"/>
            </w:pPr>
            <w:r w:rsidRPr="004512D4">
              <w:rPr>
                <w:b/>
                <w:sz w:val="28"/>
              </w:rPr>
              <w:t>Príjmy projektu</w:t>
            </w:r>
            <w:r>
              <w:rPr>
                <w:rStyle w:val="Odkaznapoznmkupodiarou"/>
                <w:b/>
                <w:sz w:val="28"/>
              </w:rPr>
              <w:footnoteReference w:id="14"/>
            </w:r>
          </w:p>
        </w:tc>
      </w:tr>
      <w:tr w:rsidR="00841BF5" w:rsidTr="00640F1E">
        <w:tc>
          <w:tcPr>
            <w:tcW w:w="7196" w:type="dxa"/>
            <w:shd w:val="clear" w:color="auto" w:fill="D9D9D9" w:themeFill="background1" w:themeFillShade="D9"/>
          </w:tcPr>
          <w:p w:rsidR="00841BF5" w:rsidRDefault="00841BF5" w:rsidP="00BE5DFF">
            <w:r>
              <w:t>Celkové príjmy projektu v monitorovanom období</w:t>
            </w:r>
            <w:r>
              <w:rPr>
                <w:rStyle w:val="Odkaznapoznmkupodiarou"/>
              </w:rPr>
              <w:footnoteReference w:id="15"/>
            </w:r>
            <w:r>
              <w:t xml:space="preserve"> (v EUR)</w:t>
            </w:r>
          </w:p>
        </w:tc>
        <w:tc>
          <w:tcPr>
            <w:tcW w:w="2090" w:type="dxa"/>
          </w:tcPr>
          <w:p w:rsidR="00841BF5" w:rsidRDefault="00841BF5" w:rsidP="00BE5DFF"/>
        </w:tc>
      </w:tr>
      <w:tr w:rsidR="00841BF5" w:rsidTr="00640F1E">
        <w:tc>
          <w:tcPr>
            <w:tcW w:w="7196" w:type="dxa"/>
            <w:shd w:val="clear" w:color="auto" w:fill="D9D9D9" w:themeFill="background1" w:themeFillShade="D9"/>
          </w:tcPr>
          <w:p w:rsidR="00841BF5" w:rsidRDefault="00841BF5" w:rsidP="00BE5DFF">
            <w:r>
              <w:t xml:space="preserve">Prevádzkové výdavky projektu v monitorovanom období </w:t>
            </w:r>
            <w:r>
              <w:rPr>
                <w:rStyle w:val="Odkaznapoznmkupodiarou"/>
              </w:rPr>
              <w:footnoteReference w:id="16"/>
            </w:r>
            <w:r>
              <w:t xml:space="preserve"> (v EUR)</w:t>
            </w:r>
          </w:p>
        </w:tc>
        <w:tc>
          <w:tcPr>
            <w:tcW w:w="2090" w:type="dxa"/>
          </w:tcPr>
          <w:p w:rsidR="00841BF5" w:rsidRDefault="00841BF5" w:rsidP="00BE5DFF"/>
        </w:tc>
      </w:tr>
      <w:tr w:rsidR="00841BF5" w:rsidTr="00640F1E">
        <w:tc>
          <w:tcPr>
            <w:tcW w:w="7196" w:type="dxa"/>
            <w:shd w:val="clear" w:color="auto" w:fill="D9D9D9" w:themeFill="background1" w:themeFillShade="D9"/>
          </w:tcPr>
          <w:p w:rsidR="00841BF5" w:rsidRDefault="00841BF5" w:rsidP="00BE5DFF">
            <w:r>
              <w:t>Čisté príjmy projektu v monitorovanom období</w:t>
            </w:r>
            <w:r>
              <w:rPr>
                <w:rStyle w:val="Odkaznapoznmkupodiarou"/>
              </w:rPr>
              <w:footnoteReference w:id="17"/>
            </w:r>
            <w:r>
              <w:t xml:space="preserve"> (v EUR)</w:t>
            </w:r>
          </w:p>
        </w:tc>
        <w:tc>
          <w:tcPr>
            <w:tcW w:w="2090" w:type="dxa"/>
          </w:tcPr>
          <w:p w:rsidR="00841BF5" w:rsidRDefault="00841BF5" w:rsidP="00BE5DFF"/>
        </w:tc>
      </w:tr>
      <w:tr w:rsidR="00841BF5" w:rsidTr="00640F1E">
        <w:tc>
          <w:tcPr>
            <w:tcW w:w="7196" w:type="dxa"/>
            <w:shd w:val="clear" w:color="auto" w:fill="D9D9D9" w:themeFill="background1" w:themeFillShade="D9"/>
          </w:tcPr>
          <w:p w:rsidR="00841BF5" w:rsidRDefault="00841BF5" w:rsidP="00BE5DFF">
            <w:r>
              <w:t>Kumulované čisté príjmy projektu od začiatku realizácie projektu</w:t>
            </w:r>
            <w:r>
              <w:rPr>
                <w:rStyle w:val="Odkaznapoznmkupodiarou"/>
              </w:rPr>
              <w:footnoteReference w:id="18"/>
            </w:r>
            <w:r>
              <w:t xml:space="preserve"> (v EUR)</w:t>
            </w:r>
          </w:p>
        </w:tc>
        <w:tc>
          <w:tcPr>
            <w:tcW w:w="2090" w:type="dxa"/>
          </w:tcPr>
          <w:p w:rsidR="00841BF5" w:rsidRDefault="00841BF5" w:rsidP="00BE5DFF"/>
        </w:tc>
      </w:tr>
    </w:tbl>
    <w:p w:rsidR="008A5F3C" w:rsidRDefault="008A5F3C" w:rsidP="00841BF5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6054"/>
        <w:gridCol w:w="3006"/>
      </w:tblGrid>
      <w:tr w:rsidR="008A5F3C" w:rsidTr="004512D4">
        <w:tc>
          <w:tcPr>
            <w:tcW w:w="5000" w:type="pct"/>
            <w:gridSpan w:val="2"/>
            <w:shd w:val="clear" w:color="auto" w:fill="CCC0D9" w:themeFill="accent4" w:themeFillTint="66"/>
          </w:tcPr>
          <w:p w:rsidR="008A5F3C" w:rsidRPr="004512D4" w:rsidRDefault="004512D4" w:rsidP="000A2E88">
            <w:pPr>
              <w:pStyle w:val="Odsekzoznamu"/>
              <w:numPr>
                <w:ilvl w:val="0"/>
                <w:numId w:val="10"/>
              </w:numPr>
              <w:ind w:left="426"/>
            </w:pPr>
            <w:r w:rsidRPr="00CC24C7">
              <w:rPr>
                <w:b/>
                <w:sz w:val="28"/>
              </w:rPr>
              <w:t xml:space="preserve"> </w:t>
            </w:r>
            <w:r w:rsidR="008A5F3C" w:rsidRPr="00CC24C7">
              <w:rPr>
                <w:b/>
                <w:sz w:val="28"/>
              </w:rPr>
              <w:t>Publicita projektu</w:t>
            </w:r>
          </w:p>
        </w:tc>
      </w:tr>
      <w:tr w:rsidR="00930748" w:rsidTr="000A2E88">
        <w:trPr>
          <w:trHeight w:val="503"/>
        </w:trPr>
        <w:tc>
          <w:tcPr>
            <w:tcW w:w="3341" w:type="pct"/>
          </w:tcPr>
          <w:p w:rsidR="00930748" w:rsidRDefault="00930748" w:rsidP="000501D7">
            <w:r w:rsidRPr="00930748">
              <w:t xml:space="preserve">Je publicita projektu zabezpečená v súlade so </w:t>
            </w:r>
            <w:r w:rsidR="00052B9A">
              <w:t>z</w:t>
            </w:r>
            <w:r w:rsidRPr="00930748">
              <w:t xml:space="preserve">mluvou o poskytnutí </w:t>
            </w:r>
            <w:r w:rsidR="000501D7">
              <w:t>nenávratného finančného príspevku</w:t>
            </w:r>
            <w:r w:rsidRPr="00930748">
              <w:t>?</w:t>
            </w:r>
          </w:p>
        </w:tc>
        <w:tc>
          <w:tcPr>
            <w:tcW w:w="1659" w:type="pct"/>
            <w:vAlign w:val="center"/>
          </w:tcPr>
          <w:p w:rsidR="00930748" w:rsidRPr="000A2E88" w:rsidRDefault="00930748" w:rsidP="000A2E88">
            <w:pPr>
              <w:jc w:val="center"/>
              <w:rPr>
                <w:sz w:val="20"/>
                <w:szCs w:val="20"/>
              </w:rPr>
            </w:pPr>
            <w:r w:rsidRPr="000A2E88">
              <w:rPr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E88">
              <w:rPr>
                <w:sz w:val="20"/>
                <w:szCs w:val="20"/>
              </w:rPr>
              <w:instrText xml:space="preserve"> FORMCHECKBOX </w:instrText>
            </w:r>
            <w:r w:rsidR="00E619AA">
              <w:rPr>
                <w:sz w:val="20"/>
                <w:szCs w:val="20"/>
              </w:rPr>
            </w:r>
            <w:r w:rsidR="00E619AA">
              <w:rPr>
                <w:sz w:val="20"/>
                <w:szCs w:val="20"/>
              </w:rPr>
              <w:fldChar w:fldCharType="separate"/>
            </w:r>
            <w:r w:rsidRPr="000A2E88">
              <w:rPr>
                <w:sz w:val="20"/>
                <w:szCs w:val="20"/>
              </w:rPr>
              <w:fldChar w:fldCharType="end"/>
            </w:r>
            <w:r w:rsidRPr="000A2E88">
              <w:rPr>
                <w:sz w:val="20"/>
                <w:szCs w:val="20"/>
              </w:rPr>
              <w:t xml:space="preserve"> áno         </w:t>
            </w:r>
            <w:r w:rsidRPr="000A2E88">
              <w:rPr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E88">
              <w:rPr>
                <w:sz w:val="20"/>
                <w:szCs w:val="20"/>
              </w:rPr>
              <w:instrText xml:space="preserve"> FORMCHECKBOX </w:instrText>
            </w:r>
            <w:r w:rsidR="00E619AA">
              <w:rPr>
                <w:sz w:val="20"/>
                <w:szCs w:val="20"/>
              </w:rPr>
            </w:r>
            <w:r w:rsidR="00E619AA">
              <w:rPr>
                <w:sz w:val="20"/>
                <w:szCs w:val="20"/>
              </w:rPr>
              <w:fldChar w:fldCharType="separate"/>
            </w:r>
            <w:r w:rsidRPr="000A2E88">
              <w:rPr>
                <w:sz w:val="20"/>
                <w:szCs w:val="20"/>
              </w:rPr>
              <w:fldChar w:fldCharType="end"/>
            </w:r>
            <w:r w:rsidRPr="000A2E88">
              <w:rPr>
                <w:sz w:val="20"/>
                <w:szCs w:val="20"/>
              </w:rPr>
              <w:t xml:space="preserve"> nie</w:t>
            </w:r>
          </w:p>
        </w:tc>
      </w:tr>
      <w:tr w:rsidR="000A2E88" w:rsidTr="000A2E88">
        <w:trPr>
          <w:trHeight w:val="503"/>
        </w:trPr>
        <w:tc>
          <w:tcPr>
            <w:tcW w:w="3341" w:type="pct"/>
          </w:tcPr>
          <w:p w:rsidR="000A2E88" w:rsidRDefault="000A2E88" w:rsidP="008A5F3C">
            <w:r>
              <w:t>Je na mieste realizácie projektu umiestnená stála tabuľa?</w:t>
            </w:r>
            <w:r>
              <w:rPr>
                <w:rStyle w:val="Odkaznapoznmkupodiarou"/>
              </w:rPr>
              <w:footnoteReference w:id="19"/>
            </w:r>
          </w:p>
        </w:tc>
        <w:tc>
          <w:tcPr>
            <w:tcW w:w="1659" w:type="pct"/>
            <w:vAlign w:val="center"/>
          </w:tcPr>
          <w:p w:rsidR="000A2E88" w:rsidRDefault="000A2E88" w:rsidP="000A2E88">
            <w:pPr>
              <w:jc w:val="center"/>
            </w:pPr>
            <w:r w:rsidRPr="000A2E88">
              <w:rPr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E88">
              <w:rPr>
                <w:sz w:val="20"/>
                <w:szCs w:val="20"/>
              </w:rPr>
              <w:instrText xml:space="preserve"> FORMCHECKBOX </w:instrText>
            </w:r>
            <w:r w:rsidR="00E619AA">
              <w:rPr>
                <w:sz w:val="20"/>
                <w:szCs w:val="20"/>
              </w:rPr>
            </w:r>
            <w:r w:rsidR="00E619AA">
              <w:rPr>
                <w:sz w:val="20"/>
                <w:szCs w:val="20"/>
              </w:rPr>
              <w:fldChar w:fldCharType="separate"/>
            </w:r>
            <w:r w:rsidRPr="000A2E88">
              <w:rPr>
                <w:sz w:val="20"/>
                <w:szCs w:val="20"/>
              </w:rPr>
              <w:fldChar w:fldCharType="end"/>
            </w:r>
            <w:r w:rsidRPr="000A2E88">
              <w:rPr>
                <w:sz w:val="20"/>
                <w:szCs w:val="20"/>
              </w:rPr>
              <w:t xml:space="preserve"> áno         </w:t>
            </w:r>
            <w:r w:rsidRPr="000A2E88">
              <w:rPr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E88">
              <w:rPr>
                <w:sz w:val="20"/>
                <w:szCs w:val="20"/>
              </w:rPr>
              <w:instrText xml:space="preserve"> FORMCHECKBOX </w:instrText>
            </w:r>
            <w:r w:rsidR="00E619AA">
              <w:rPr>
                <w:sz w:val="20"/>
                <w:szCs w:val="20"/>
              </w:rPr>
            </w:r>
            <w:r w:rsidR="00E619AA">
              <w:rPr>
                <w:sz w:val="20"/>
                <w:szCs w:val="20"/>
              </w:rPr>
              <w:fldChar w:fldCharType="separate"/>
            </w:r>
            <w:r w:rsidRPr="000A2E88">
              <w:rPr>
                <w:sz w:val="20"/>
                <w:szCs w:val="20"/>
              </w:rPr>
              <w:fldChar w:fldCharType="end"/>
            </w:r>
            <w:r w:rsidRPr="000A2E88">
              <w:rPr>
                <w:sz w:val="20"/>
                <w:szCs w:val="20"/>
              </w:rPr>
              <w:t xml:space="preserve"> nie</w:t>
            </w:r>
          </w:p>
        </w:tc>
      </w:tr>
      <w:tr w:rsidR="00F97614" w:rsidTr="00F97614">
        <w:trPr>
          <w:trHeight w:val="50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F97614" w:rsidRPr="00F97614" w:rsidRDefault="00F97614" w:rsidP="00F97614">
            <w:pPr>
              <w:rPr>
                <w:b/>
                <w:sz w:val="20"/>
                <w:szCs w:val="20"/>
              </w:rPr>
            </w:pPr>
            <w:r w:rsidRPr="00F97614">
              <w:rPr>
                <w:b/>
                <w:sz w:val="20"/>
                <w:szCs w:val="20"/>
              </w:rPr>
              <w:t>Iné</w:t>
            </w:r>
            <w:r>
              <w:rPr>
                <w:b/>
                <w:sz w:val="20"/>
                <w:szCs w:val="20"/>
              </w:rPr>
              <w:t xml:space="preserve"> informačné aktivity</w:t>
            </w:r>
            <w:r w:rsidR="00BD4041">
              <w:rPr>
                <w:rStyle w:val="Odkaznapoznmkupodiarou"/>
                <w:b/>
                <w:sz w:val="20"/>
                <w:szCs w:val="20"/>
              </w:rPr>
              <w:footnoteReference w:id="20"/>
            </w:r>
          </w:p>
        </w:tc>
      </w:tr>
      <w:tr w:rsidR="00F97614" w:rsidTr="00F97614">
        <w:trPr>
          <w:trHeight w:val="503"/>
        </w:trPr>
        <w:tc>
          <w:tcPr>
            <w:tcW w:w="5000" w:type="pct"/>
            <w:gridSpan w:val="2"/>
          </w:tcPr>
          <w:p w:rsidR="00F97614" w:rsidRPr="00F97614" w:rsidRDefault="00F97614" w:rsidP="00F97614">
            <w:pPr>
              <w:rPr>
                <w:b/>
                <w:sz w:val="20"/>
                <w:szCs w:val="20"/>
              </w:rPr>
            </w:pPr>
          </w:p>
        </w:tc>
      </w:tr>
    </w:tbl>
    <w:p w:rsidR="005D4D77" w:rsidRDefault="005D4D77" w:rsidP="00841BF5"/>
    <w:p w:rsidR="002333B2" w:rsidRDefault="002333B2" w:rsidP="00841B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12"/>
        <w:gridCol w:w="3670"/>
        <w:gridCol w:w="1842"/>
        <w:gridCol w:w="1836"/>
      </w:tblGrid>
      <w:tr w:rsidR="00841BF5" w:rsidTr="009A3996">
        <w:trPr>
          <w:trHeight w:val="348"/>
        </w:trPr>
        <w:tc>
          <w:tcPr>
            <w:tcW w:w="9286" w:type="dxa"/>
            <w:gridSpan w:val="4"/>
            <w:shd w:val="clear" w:color="auto" w:fill="CCC0D9" w:themeFill="accent4" w:themeFillTint="66"/>
          </w:tcPr>
          <w:p w:rsidR="00841BF5" w:rsidRPr="004512D4" w:rsidRDefault="00841BF5" w:rsidP="004512D4">
            <w:pPr>
              <w:pStyle w:val="Odsekzoznamu"/>
              <w:numPr>
                <w:ilvl w:val="0"/>
                <w:numId w:val="10"/>
              </w:numPr>
              <w:ind w:left="426"/>
            </w:pPr>
            <w:r w:rsidRPr="004512D4">
              <w:rPr>
                <w:b/>
                <w:sz w:val="28"/>
              </w:rPr>
              <w:t xml:space="preserve">Iné údaje na úrovni projektu </w:t>
            </w:r>
            <w:r w:rsidR="00AF1670">
              <w:rPr>
                <w:rStyle w:val="Odkaznapoznmkupodiarou"/>
                <w:b/>
                <w:sz w:val="28"/>
              </w:rPr>
              <w:footnoteReference w:id="21"/>
            </w:r>
          </w:p>
        </w:tc>
      </w:tr>
      <w:tr w:rsidR="009A3996" w:rsidTr="009A3996">
        <w:tc>
          <w:tcPr>
            <w:tcW w:w="1735" w:type="dxa"/>
            <w:vMerge w:val="restart"/>
            <w:shd w:val="clear" w:color="auto" w:fill="D9D9D9" w:themeFill="background1" w:themeFillShade="D9"/>
          </w:tcPr>
          <w:p w:rsidR="009A3996" w:rsidRPr="008B6B81" w:rsidRDefault="009A3996" w:rsidP="00665A34">
            <w:pPr>
              <w:jc w:val="center"/>
              <w:rPr>
                <w:b/>
              </w:rPr>
            </w:pPr>
            <w:r>
              <w:rPr>
                <w:b/>
              </w:rPr>
              <w:t>Iný údaj</w:t>
            </w:r>
            <w:r>
              <w:rPr>
                <w:rStyle w:val="Odkaznapoznmkupodiarou"/>
                <w:b/>
              </w:rPr>
              <w:footnoteReference w:id="22"/>
            </w:r>
          </w:p>
          <w:p w:rsidR="009A3996" w:rsidRPr="008B6B81" w:rsidRDefault="009A3996" w:rsidP="00BE5DFF">
            <w:pPr>
              <w:jc w:val="center"/>
              <w:rPr>
                <w:b/>
              </w:rPr>
            </w:pPr>
          </w:p>
        </w:tc>
        <w:tc>
          <w:tcPr>
            <w:tcW w:w="7551" w:type="dxa"/>
            <w:gridSpan w:val="3"/>
            <w:shd w:val="clear" w:color="auto" w:fill="D9D9D9" w:themeFill="background1" w:themeFillShade="D9"/>
          </w:tcPr>
          <w:p w:rsidR="009A3996" w:rsidRDefault="009A3996" w:rsidP="00BE5DFF">
            <w:pPr>
              <w:jc w:val="center"/>
              <w:rPr>
                <w:b/>
              </w:rPr>
            </w:pPr>
          </w:p>
          <w:p w:rsidR="009A3996" w:rsidRPr="00C74C1D" w:rsidRDefault="009A3996" w:rsidP="00BE5DFF">
            <w:pPr>
              <w:jc w:val="center"/>
              <w:rPr>
                <w:b/>
              </w:rPr>
            </w:pPr>
            <w:r w:rsidRPr="008B6B81">
              <w:rPr>
                <w:b/>
              </w:rPr>
              <w:t>Merná jednotka</w:t>
            </w:r>
          </w:p>
          <w:p w:rsidR="009A3996" w:rsidRPr="00C74C1D" w:rsidRDefault="009A3996" w:rsidP="00BE5DFF">
            <w:pPr>
              <w:jc w:val="center"/>
              <w:rPr>
                <w:b/>
              </w:rPr>
            </w:pPr>
          </w:p>
        </w:tc>
      </w:tr>
      <w:tr w:rsidR="009A3996" w:rsidTr="009A3996">
        <w:tc>
          <w:tcPr>
            <w:tcW w:w="1735" w:type="dxa"/>
            <w:vMerge/>
            <w:shd w:val="pct15" w:color="auto" w:fill="auto"/>
          </w:tcPr>
          <w:p w:rsidR="009A3996" w:rsidRDefault="009A3996" w:rsidP="00BE5DFF"/>
        </w:tc>
        <w:tc>
          <w:tcPr>
            <w:tcW w:w="3787" w:type="dxa"/>
            <w:vMerge w:val="restart"/>
            <w:shd w:val="pct15" w:color="auto" w:fill="auto"/>
          </w:tcPr>
          <w:p w:rsidR="009A3996" w:rsidRPr="00697C0A" w:rsidRDefault="009A3996" w:rsidP="00BE5DFF">
            <w:pPr>
              <w:jc w:val="center"/>
              <w:rPr>
                <w:b/>
              </w:rPr>
            </w:pPr>
            <w:r w:rsidRPr="00697C0A">
              <w:rPr>
                <w:b/>
              </w:rPr>
              <w:t>Názov mernej jednotky</w:t>
            </w:r>
          </w:p>
        </w:tc>
        <w:tc>
          <w:tcPr>
            <w:tcW w:w="3764" w:type="dxa"/>
            <w:gridSpan w:val="2"/>
            <w:shd w:val="pct15" w:color="auto" w:fill="auto"/>
          </w:tcPr>
          <w:p w:rsidR="009A3996" w:rsidRPr="00697C0A" w:rsidRDefault="009A3996" w:rsidP="009A3996">
            <w:pPr>
              <w:jc w:val="center"/>
              <w:rPr>
                <w:b/>
              </w:rPr>
            </w:pPr>
            <w:r w:rsidRPr="00697C0A">
              <w:rPr>
                <w:b/>
              </w:rPr>
              <w:t>Skutočný stav</w:t>
            </w:r>
          </w:p>
        </w:tc>
      </w:tr>
      <w:tr w:rsidR="009A3996" w:rsidTr="009A3996">
        <w:tc>
          <w:tcPr>
            <w:tcW w:w="1735" w:type="dxa"/>
            <w:vMerge/>
          </w:tcPr>
          <w:p w:rsidR="009A3996" w:rsidRDefault="009A3996" w:rsidP="003727FC"/>
        </w:tc>
        <w:tc>
          <w:tcPr>
            <w:tcW w:w="3787" w:type="dxa"/>
            <w:vMerge/>
          </w:tcPr>
          <w:p w:rsidR="009A3996" w:rsidRDefault="009A3996" w:rsidP="00BE5DFF"/>
        </w:tc>
        <w:tc>
          <w:tcPr>
            <w:tcW w:w="1882" w:type="dxa"/>
            <w:shd w:val="clear" w:color="auto" w:fill="D9D9D9" w:themeFill="background1" w:themeFillShade="D9"/>
          </w:tcPr>
          <w:p w:rsidR="009A3996" w:rsidRPr="009A3996" w:rsidRDefault="009A3996" w:rsidP="00BE5DFF">
            <w:pPr>
              <w:rPr>
                <w:b/>
              </w:rPr>
            </w:pPr>
            <w:r w:rsidRPr="009A3996">
              <w:rPr>
                <w:b/>
              </w:rPr>
              <w:t>Spolu</w:t>
            </w:r>
            <w:r>
              <w:rPr>
                <w:rStyle w:val="Odkaznapoznmkupodiarou"/>
                <w:b/>
              </w:rPr>
              <w:footnoteReference w:id="23"/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:rsidR="009A3996" w:rsidRPr="009A3996" w:rsidRDefault="009A3996" w:rsidP="00BE5DFF">
            <w:pPr>
              <w:rPr>
                <w:b/>
              </w:rPr>
            </w:pPr>
            <w:r>
              <w:rPr>
                <w:b/>
              </w:rPr>
              <w:t>Z toho ženy</w:t>
            </w:r>
            <w:r>
              <w:rPr>
                <w:rStyle w:val="Odkaznapoznmkupodiarou"/>
                <w:b/>
              </w:rPr>
              <w:footnoteReference w:id="24"/>
            </w:r>
          </w:p>
        </w:tc>
      </w:tr>
      <w:tr w:rsidR="009A3996" w:rsidTr="00680769">
        <w:tc>
          <w:tcPr>
            <w:tcW w:w="1735" w:type="dxa"/>
          </w:tcPr>
          <w:p w:rsidR="009A3996" w:rsidRDefault="009A3996" w:rsidP="003727FC">
            <w:r>
              <w:t xml:space="preserve">Iný údaj </w:t>
            </w:r>
          </w:p>
        </w:tc>
        <w:tc>
          <w:tcPr>
            <w:tcW w:w="3787" w:type="dxa"/>
          </w:tcPr>
          <w:p w:rsidR="009A3996" w:rsidRDefault="009A3996" w:rsidP="00BE5DFF"/>
        </w:tc>
        <w:tc>
          <w:tcPr>
            <w:tcW w:w="1882" w:type="dxa"/>
          </w:tcPr>
          <w:p w:rsidR="009A3996" w:rsidRDefault="009A3996" w:rsidP="00BE5DFF"/>
        </w:tc>
        <w:tc>
          <w:tcPr>
            <w:tcW w:w="1882" w:type="dxa"/>
          </w:tcPr>
          <w:p w:rsidR="009A3996" w:rsidRDefault="009A3996" w:rsidP="00BE5DFF"/>
        </w:tc>
      </w:tr>
      <w:tr w:rsidR="00841BF5" w:rsidTr="009A3996">
        <w:tc>
          <w:tcPr>
            <w:tcW w:w="1735" w:type="dxa"/>
          </w:tcPr>
          <w:p w:rsidR="00841BF5" w:rsidRDefault="00665A34" w:rsidP="00BE5DFF">
            <w:r>
              <w:t xml:space="preserve">Poznámky k inému údaju </w:t>
            </w:r>
          </w:p>
        </w:tc>
        <w:tc>
          <w:tcPr>
            <w:tcW w:w="7551" w:type="dxa"/>
            <w:gridSpan w:val="3"/>
          </w:tcPr>
          <w:p w:rsidR="00841BF5" w:rsidRDefault="00841BF5" w:rsidP="00BE5DFF"/>
        </w:tc>
      </w:tr>
    </w:tbl>
    <w:p w:rsidR="00841BF5" w:rsidRDefault="00841BF5" w:rsidP="00841BF5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33"/>
        <w:gridCol w:w="3015"/>
        <w:gridCol w:w="3012"/>
      </w:tblGrid>
      <w:tr w:rsidR="00A23C85" w:rsidTr="00A23C85">
        <w:tc>
          <w:tcPr>
            <w:tcW w:w="9210" w:type="dxa"/>
            <w:gridSpan w:val="3"/>
            <w:shd w:val="clear" w:color="auto" w:fill="CCC0D9" w:themeFill="accent4" w:themeFillTint="66"/>
          </w:tcPr>
          <w:p w:rsidR="00A23C85" w:rsidRPr="00B32C7D" w:rsidRDefault="005E1BA3" w:rsidP="0038308C">
            <w:pPr>
              <w:ind w:left="142"/>
            </w:pPr>
            <w:r>
              <w:rPr>
                <w:b/>
                <w:sz w:val="28"/>
              </w:rPr>
              <w:t>9</w:t>
            </w:r>
            <w:r w:rsidR="00B32C7D">
              <w:rPr>
                <w:b/>
                <w:sz w:val="28"/>
              </w:rPr>
              <w:t>a.</w:t>
            </w:r>
            <w:r w:rsidR="00A23C85" w:rsidRPr="00B32C7D">
              <w:rPr>
                <w:b/>
                <w:sz w:val="28"/>
              </w:rPr>
              <w:t xml:space="preserve"> </w:t>
            </w:r>
            <w:r w:rsidR="007B0F40" w:rsidRPr="00B32C7D">
              <w:rPr>
                <w:b/>
                <w:sz w:val="28"/>
              </w:rPr>
              <w:t>Iné údaje</w:t>
            </w:r>
            <w:r w:rsidR="00A23C85" w:rsidRPr="00B32C7D">
              <w:rPr>
                <w:b/>
                <w:sz w:val="28"/>
              </w:rPr>
              <w:t xml:space="preserve"> o účastníkoch projektu</w:t>
            </w:r>
            <w:r w:rsidR="00A23C85" w:rsidRPr="00B32C7D">
              <w:rPr>
                <w:rStyle w:val="Odkaznapoznmkupodiarou"/>
                <w:b/>
              </w:rPr>
              <w:footnoteReference w:id="25"/>
            </w:r>
          </w:p>
        </w:tc>
      </w:tr>
      <w:tr w:rsidR="00A23C85" w:rsidTr="00A23C85">
        <w:tc>
          <w:tcPr>
            <w:tcW w:w="3070" w:type="dxa"/>
            <w:shd w:val="clear" w:color="auto" w:fill="D9D9D9" w:themeFill="background1" w:themeFillShade="D9"/>
          </w:tcPr>
          <w:p w:rsidR="00A23C85" w:rsidRPr="00697C0A" w:rsidRDefault="00A23C85" w:rsidP="00697C0A">
            <w:pPr>
              <w:jc w:val="center"/>
              <w:rPr>
                <w:b/>
              </w:rPr>
            </w:pPr>
          </w:p>
        </w:tc>
        <w:tc>
          <w:tcPr>
            <w:tcW w:w="3070" w:type="dxa"/>
            <w:shd w:val="clear" w:color="auto" w:fill="D9D9D9" w:themeFill="background1" w:themeFillShade="D9"/>
          </w:tcPr>
          <w:p w:rsidR="00A23C85" w:rsidRPr="00697C0A" w:rsidRDefault="00A23C85" w:rsidP="00697C0A">
            <w:pPr>
              <w:jc w:val="center"/>
              <w:rPr>
                <w:b/>
              </w:rPr>
            </w:pPr>
            <w:r w:rsidRPr="00697C0A">
              <w:rPr>
                <w:b/>
              </w:rPr>
              <w:t>Spolu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A23C85" w:rsidRPr="00697C0A" w:rsidRDefault="00A23C85" w:rsidP="00697C0A">
            <w:pPr>
              <w:jc w:val="center"/>
              <w:rPr>
                <w:b/>
              </w:rPr>
            </w:pPr>
            <w:r w:rsidRPr="00697C0A">
              <w:rPr>
                <w:b/>
              </w:rPr>
              <w:t>Z toho ženy</w:t>
            </w:r>
          </w:p>
        </w:tc>
      </w:tr>
      <w:tr w:rsidR="00A23C85" w:rsidTr="00A23C85">
        <w:tc>
          <w:tcPr>
            <w:tcW w:w="3070" w:type="dxa"/>
          </w:tcPr>
          <w:p w:rsidR="00A23C85" w:rsidRPr="00697C0A" w:rsidRDefault="00A23C85" w:rsidP="000501D7">
            <w:pPr>
              <w:rPr>
                <w:b/>
              </w:rPr>
            </w:pPr>
            <w:r w:rsidRPr="00697C0A">
              <w:rPr>
                <w:b/>
              </w:rPr>
              <w:t>ESF</w:t>
            </w:r>
            <w:r w:rsidR="000501D7">
              <w:rPr>
                <w:b/>
              </w:rPr>
              <w:t xml:space="preserve"> údaje</w:t>
            </w:r>
          </w:p>
        </w:tc>
        <w:tc>
          <w:tcPr>
            <w:tcW w:w="3070" w:type="dxa"/>
          </w:tcPr>
          <w:p w:rsidR="00A23C85" w:rsidRDefault="00A23C85" w:rsidP="00A23C85"/>
        </w:tc>
        <w:tc>
          <w:tcPr>
            <w:tcW w:w="3070" w:type="dxa"/>
          </w:tcPr>
          <w:p w:rsidR="00A23C85" w:rsidRDefault="00A23C85" w:rsidP="00A23C85"/>
        </w:tc>
      </w:tr>
      <w:tr w:rsidR="00A23C85" w:rsidTr="00A23C85">
        <w:tc>
          <w:tcPr>
            <w:tcW w:w="3070" w:type="dxa"/>
          </w:tcPr>
          <w:p w:rsidR="00A23C85" w:rsidRDefault="00A23C85" w:rsidP="00A23C85">
            <w:r w:rsidRPr="00932E88">
              <w:t>účastníci, ktorí sú šesť mesiacov po odchode zamestnaní, a to aj samostatne zárobkovo  činní</w:t>
            </w:r>
          </w:p>
        </w:tc>
        <w:tc>
          <w:tcPr>
            <w:tcW w:w="3070" w:type="dxa"/>
          </w:tcPr>
          <w:p w:rsidR="00A23C85" w:rsidRDefault="00A23C85" w:rsidP="00A23C85"/>
        </w:tc>
        <w:tc>
          <w:tcPr>
            <w:tcW w:w="3070" w:type="dxa"/>
          </w:tcPr>
          <w:p w:rsidR="00A23C85" w:rsidRDefault="00A23C85" w:rsidP="00A23C85"/>
        </w:tc>
      </w:tr>
      <w:tr w:rsidR="00A23C85" w:rsidTr="00A23C85">
        <w:tc>
          <w:tcPr>
            <w:tcW w:w="3070" w:type="dxa"/>
          </w:tcPr>
          <w:p w:rsidR="00A23C85" w:rsidRDefault="00A23C85" w:rsidP="00A23C85">
            <w:r w:rsidRPr="00932E88">
              <w:t>účastníci, ktorých situácia na trhu práce sa šesť mesiacov po odchode zlepšila</w:t>
            </w:r>
          </w:p>
        </w:tc>
        <w:tc>
          <w:tcPr>
            <w:tcW w:w="3070" w:type="dxa"/>
          </w:tcPr>
          <w:p w:rsidR="00A23C85" w:rsidRDefault="00A23C85" w:rsidP="00A23C85"/>
        </w:tc>
        <w:tc>
          <w:tcPr>
            <w:tcW w:w="3070" w:type="dxa"/>
          </w:tcPr>
          <w:p w:rsidR="00A23C85" w:rsidRDefault="00A23C85" w:rsidP="00A23C85"/>
        </w:tc>
      </w:tr>
      <w:tr w:rsidR="00A23C85" w:rsidTr="00A23C85">
        <w:tc>
          <w:tcPr>
            <w:tcW w:w="3070" w:type="dxa"/>
          </w:tcPr>
          <w:p w:rsidR="00A23C85" w:rsidRDefault="00DA117F" w:rsidP="00A23C85">
            <w:r>
              <w:t>účastníci vo veku nad 54 rokov, ktorí sú šesť mesiacov po odchode</w:t>
            </w:r>
            <w:r w:rsidRPr="00932E88">
              <w:t xml:space="preserve"> zamestnaní, a to aj samostatne zárobkovo  činní</w:t>
            </w:r>
          </w:p>
        </w:tc>
        <w:tc>
          <w:tcPr>
            <w:tcW w:w="3070" w:type="dxa"/>
          </w:tcPr>
          <w:p w:rsidR="00A23C85" w:rsidRDefault="00A23C85" w:rsidP="00A23C85"/>
        </w:tc>
        <w:tc>
          <w:tcPr>
            <w:tcW w:w="3070" w:type="dxa"/>
          </w:tcPr>
          <w:p w:rsidR="00A23C85" w:rsidRDefault="00A23C85" w:rsidP="00A23C85"/>
        </w:tc>
      </w:tr>
      <w:tr w:rsidR="00A23C85" w:rsidTr="00A23C85">
        <w:tc>
          <w:tcPr>
            <w:tcW w:w="3070" w:type="dxa"/>
          </w:tcPr>
          <w:p w:rsidR="00A23C85" w:rsidRDefault="00A23C85" w:rsidP="00A23C85">
            <w:r w:rsidRPr="00932E88">
              <w:t>znevýhodnení účastníci, ktorí sú šesť mesiacov po odchode zamestnaní</w:t>
            </w:r>
            <w:r w:rsidR="00727DDB">
              <w:t xml:space="preserve">, a to aj samostatne zárobkovo </w:t>
            </w:r>
            <w:r w:rsidRPr="00932E88">
              <w:t>činní</w:t>
            </w:r>
          </w:p>
        </w:tc>
        <w:tc>
          <w:tcPr>
            <w:tcW w:w="3070" w:type="dxa"/>
          </w:tcPr>
          <w:p w:rsidR="00A23C85" w:rsidRDefault="00A23C85" w:rsidP="00A23C85"/>
        </w:tc>
        <w:tc>
          <w:tcPr>
            <w:tcW w:w="3070" w:type="dxa"/>
          </w:tcPr>
          <w:p w:rsidR="00A23C85" w:rsidRDefault="00A23C85" w:rsidP="00A23C85"/>
        </w:tc>
      </w:tr>
      <w:tr w:rsidR="00A23C85" w:rsidTr="00A23C85">
        <w:tc>
          <w:tcPr>
            <w:tcW w:w="3070" w:type="dxa"/>
          </w:tcPr>
          <w:p w:rsidR="00A23C85" w:rsidRPr="00697C0A" w:rsidRDefault="00A23C85" w:rsidP="00A23C85">
            <w:pPr>
              <w:rPr>
                <w:b/>
              </w:rPr>
            </w:pPr>
            <w:r w:rsidRPr="00697C0A">
              <w:rPr>
                <w:b/>
              </w:rPr>
              <w:t>IZM údaje</w:t>
            </w:r>
          </w:p>
        </w:tc>
        <w:tc>
          <w:tcPr>
            <w:tcW w:w="3070" w:type="dxa"/>
          </w:tcPr>
          <w:p w:rsidR="00A23C85" w:rsidRDefault="00A23C85" w:rsidP="00A23C85"/>
        </w:tc>
        <w:tc>
          <w:tcPr>
            <w:tcW w:w="3070" w:type="dxa"/>
          </w:tcPr>
          <w:p w:rsidR="00A23C85" w:rsidRDefault="00A23C85" w:rsidP="00A23C85"/>
        </w:tc>
      </w:tr>
      <w:tr w:rsidR="00A23C85" w:rsidTr="00A23C85">
        <w:tc>
          <w:tcPr>
            <w:tcW w:w="3070" w:type="dxa"/>
          </w:tcPr>
          <w:p w:rsidR="00A23C85" w:rsidRPr="00DA117F" w:rsidRDefault="00A23C85" w:rsidP="00A23C85">
            <w:pPr>
              <w:rPr>
                <w:b/>
              </w:rPr>
            </w:pPr>
            <w:r w:rsidRPr="00DA117F">
              <w:t xml:space="preserve">účastníci, ktorí šesť mesiacov po odchode absolvujú  ďalšie vzdelávanie, program odbornej prípravy vedúci </w:t>
            </w:r>
            <w:r w:rsidR="00B5466C" w:rsidRPr="00DA117F">
              <w:t>k získaniu kvalifikácie, učňovskú prípravu alebo stáž</w:t>
            </w:r>
          </w:p>
        </w:tc>
        <w:tc>
          <w:tcPr>
            <w:tcW w:w="3070" w:type="dxa"/>
          </w:tcPr>
          <w:p w:rsidR="00A23C85" w:rsidRDefault="00A23C85" w:rsidP="00A23C85"/>
        </w:tc>
        <w:tc>
          <w:tcPr>
            <w:tcW w:w="3070" w:type="dxa"/>
          </w:tcPr>
          <w:p w:rsidR="00A23C85" w:rsidRDefault="00A23C85" w:rsidP="00A23C85"/>
        </w:tc>
      </w:tr>
      <w:tr w:rsidR="00A23C85" w:rsidTr="00A23C85">
        <w:tc>
          <w:tcPr>
            <w:tcW w:w="3070" w:type="dxa"/>
          </w:tcPr>
          <w:p w:rsidR="00A23C85" w:rsidRPr="00DA117F" w:rsidRDefault="00B5466C" w:rsidP="00A23C85">
            <w:pPr>
              <w:rPr>
                <w:b/>
              </w:rPr>
            </w:pPr>
            <w:r w:rsidRPr="00DA117F">
              <w:t>účastníci, ktorí sú šesť mesiacov po odchode zamestnaní</w:t>
            </w:r>
          </w:p>
        </w:tc>
        <w:tc>
          <w:tcPr>
            <w:tcW w:w="3070" w:type="dxa"/>
          </w:tcPr>
          <w:p w:rsidR="00A23C85" w:rsidRDefault="00A23C85" w:rsidP="00A23C85"/>
        </w:tc>
        <w:tc>
          <w:tcPr>
            <w:tcW w:w="3070" w:type="dxa"/>
          </w:tcPr>
          <w:p w:rsidR="00A23C85" w:rsidRDefault="00A23C85" w:rsidP="00A23C85"/>
        </w:tc>
      </w:tr>
      <w:tr w:rsidR="00A23C85" w:rsidTr="00A23C85">
        <w:tc>
          <w:tcPr>
            <w:tcW w:w="3070" w:type="dxa"/>
          </w:tcPr>
          <w:p w:rsidR="00A23C85" w:rsidRPr="00DA117F" w:rsidRDefault="00B5466C" w:rsidP="00B5466C">
            <w:pPr>
              <w:rPr>
                <w:b/>
              </w:rPr>
            </w:pPr>
            <w:r w:rsidRPr="00DA117F">
              <w:t xml:space="preserve">účastníci, ktorí sú šesť mesiacov po odchode </w:t>
            </w:r>
            <w:r w:rsidR="00960ECB" w:rsidRPr="00DA117F">
              <w:t xml:space="preserve">samostatne zárobkovo </w:t>
            </w:r>
            <w:r w:rsidRPr="00DA117F">
              <w:t>činní</w:t>
            </w:r>
          </w:p>
        </w:tc>
        <w:tc>
          <w:tcPr>
            <w:tcW w:w="3070" w:type="dxa"/>
          </w:tcPr>
          <w:p w:rsidR="00A23C85" w:rsidRDefault="00A23C85" w:rsidP="00A23C85"/>
        </w:tc>
        <w:tc>
          <w:tcPr>
            <w:tcW w:w="3070" w:type="dxa"/>
          </w:tcPr>
          <w:p w:rsidR="00A23C85" w:rsidRDefault="00A23C85" w:rsidP="00A23C85"/>
        </w:tc>
      </w:tr>
    </w:tbl>
    <w:p w:rsidR="00841BF5" w:rsidRDefault="00841BF5" w:rsidP="00841BF5"/>
    <w:tbl>
      <w:tblPr>
        <w:tblStyle w:val="Mriekatabuky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19D0" w:rsidTr="00151544">
        <w:tc>
          <w:tcPr>
            <w:tcW w:w="14142" w:type="dxa"/>
            <w:shd w:val="clear" w:color="auto" w:fill="CCC0D9" w:themeFill="accent4" w:themeFillTint="66"/>
          </w:tcPr>
          <w:p w:rsidR="00D519D0" w:rsidRPr="004512D4" w:rsidRDefault="006F2371" w:rsidP="004512D4">
            <w:pPr>
              <w:pStyle w:val="Odsekzoznamu"/>
              <w:numPr>
                <w:ilvl w:val="0"/>
                <w:numId w:val="10"/>
              </w:numPr>
              <w:ind w:left="426"/>
            </w:pPr>
            <w:r w:rsidRPr="004512D4">
              <w:rPr>
                <w:b/>
                <w:sz w:val="28"/>
              </w:rPr>
              <w:t xml:space="preserve"> </w:t>
            </w:r>
            <w:r w:rsidR="00D519D0" w:rsidRPr="004512D4">
              <w:rPr>
                <w:b/>
                <w:sz w:val="28"/>
              </w:rPr>
              <w:t>Čestné prehlásenie</w:t>
            </w:r>
          </w:p>
        </w:tc>
      </w:tr>
      <w:tr w:rsidR="00D519D0" w:rsidTr="002330CC">
        <w:tc>
          <w:tcPr>
            <w:tcW w:w="14142" w:type="dxa"/>
          </w:tcPr>
          <w:p w:rsidR="00D519D0" w:rsidRDefault="00D519D0" w:rsidP="002330CC"/>
          <w:p w:rsidR="00AE6127" w:rsidRPr="00697C0A" w:rsidRDefault="00AE6127" w:rsidP="00013F3F">
            <w:pPr>
              <w:jc w:val="both"/>
            </w:pPr>
            <w:r w:rsidRPr="00697C0A">
              <w:t>Ja, dolu podpísaný prijímateľ (štatutárny orgán prijímateľa alebo splnomocnený zástupca</w:t>
            </w:r>
            <w:r w:rsidRPr="00D93BCB">
              <w:rPr>
                <w:rStyle w:val="Odkaznapoznmkupodiarou"/>
                <w:b/>
              </w:rPr>
              <w:footnoteReference w:id="26"/>
            </w:r>
            <w:r w:rsidR="00D93BCB">
              <w:t>)</w:t>
            </w:r>
            <w:r w:rsidRPr="00697C0A">
              <w:t xml:space="preserve"> čestne vyhlasujem, </w:t>
            </w:r>
            <w:r w:rsidR="00013F3F" w:rsidRPr="00697C0A">
              <w:t>že všetky mnou uvedené informácie v predloženej následnej monitorovacej správe projektu, vrátane príloh, sú úplné a pravdivé.</w:t>
            </w:r>
          </w:p>
          <w:p w:rsidR="00AE6127" w:rsidRPr="00697C0A" w:rsidRDefault="00AE6127" w:rsidP="00AE6127">
            <w:pPr>
              <w:tabs>
                <w:tab w:val="left" w:pos="3630"/>
              </w:tabs>
              <w:jc w:val="both"/>
            </w:pPr>
            <w:r w:rsidRPr="00697C0A">
              <w:t>Som si vedomý/á dôsledkov, ktoré môžu vyplynúť z uvedenia nepravdivých alebo neúplných údajov. Zaväzujem sa bezodkladne písomne informovať o všetkých zmenách, ktoré sa týkajú uvedených údajov a skutočností.</w:t>
            </w:r>
          </w:p>
          <w:p w:rsidR="00AE6127" w:rsidRPr="00697C0A" w:rsidRDefault="00AE6127" w:rsidP="00AE6127"/>
          <w:p w:rsidR="00AE6127" w:rsidRPr="00697C0A" w:rsidRDefault="00AE6127" w:rsidP="00AE6127">
            <w:r w:rsidRPr="00697C0A">
              <w:t>Titul, meno a priezvisko</w:t>
            </w:r>
          </w:p>
          <w:p w:rsidR="00AE6127" w:rsidRPr="00697C0A" w:rsidRDefault="00AE6127" w:rsidP="00AE6127">
            <w:r w:rsidRPr="00697C0A">
              <w:t>štatutárneho orgánu prijímateľa/splnomocnen</w:t>
            </w:r>
            <w:r w:rsidR="00D41095" w:rsidRPr="00697C0A">
              <w:t>ého zástupcu</w:t>
            </w:r>
            <w:r w:rsidRPr="00697C0A">
              <w:t>: .......................................................................................................</w:t>
            </w:r>
          </w:p>
          <w:p w:rsidR="00AE6127" w:rsidRPr="00697C0A" w:rsidRDefault="00AE6127" w:rsidP="00AE6127">
            <w:pPr>
              <w:tabs>
                <w:tab w:val="left" w:pos="3630"/>
              </w:tabs>
              <w:jc w:val="both"/>
            </w:pPr>
          </w:p>
          <w:p w:rsidR="00AE6127" w:rsidRPr="00697C0A" w:rsidRDefault="00AE6127" w:rsidP="00AE6127">
            <w:pPr>
              <w:tabs>
                <w:tab w:val="left" w:pos="3630"/>
              </w:tabs>
              <w:jc w:val="both"/>
            </w:pPr>
            <w:r w:rsidRPr="00697C0A">
              <w:t>Miesto podpisu: .............................................           Dátum podpisu: ..............................................</w:t>
            </w:r>
          </w:p>
          <w:p w:rsidR="00AE6127" w:rsidRPr="004512D4" w:rsidRDefault="00AE6127" w:rsidP="00AE6127">
            <w:pPr>
              <w:tabs>
                <w:tab w:val="left" w:pos="3630"/>
              </w:tabs>
              <w:jc w:val="both"/>
              <w:rPr>
                <w:bCs/>
              </w:rPr>
            </w:pPr>
          </w:p>
          <w:p w:rsidR="00AE6127" w:rsidRDefault="00AE6127" w:rsidP="00AE6127">
            <w:r w:rsidRPr="004512D4">
              <w:rPr>
                <w:bCs/>
              </w:rPr>
              <w:t>Podpis štatutárneho orgánu: .............................................................................................................</w:t>
            </w:r>
          </w:p>
          <w:p w:rsidR="00D519D0" w:rsidRDefault="00D519D0" w:rsidP="002330CC"/>
        </w:tc>
      </w:tr>
    </w:tbl>
    <w:p w:rsidR="00841BF5" w:rsidRDefault="00841BF5" w:rsidP="00841BF5"/>
    <w:tbl>
      <w:tblPr>
        <w:tblStyle w:val="Mriekatabuky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8275A" w:rsidTr="001A31C1">
        <w:tc>
          <w:tcPr>
            <w:tcW w:w="14142" w:type="dxa"/>
            <w:shd w:val="clear" w:color="auto" w:fill="CCC0D9" w:themeFill="accent4" w:themeFillTint="66"/>
          </w:tcPr>
          <w:p w:rsidR="00F8275A" w:rsidRPr="004512D4" w:rsidRDefault="003B16F9" w:rsidP="003B16F9">
            <w:pPr>
              <w:pStyle w:val="Odsekzoznamu"/>
              <w:numPr>
                <w:ilvl w:val="0"/>
                <w:numId w:val="10"/>
              </w:numPr>
              <w:ind w:left="426"/>
            </w:pPr>
            <w:r>
              <w:rPr>
                <w:b/>
                <w:sz w:val="28"/>
              </w:rPr>
              <w:t xml:space="preserve"> </w:t>
            </w:r>
            <w:r w:rsidR="00F8275A" w:rsidRPr="00F8275A">
              <w:rPr>
                <w:b/>
                <w:sz w:val="28"/>
              </w:rPr>
              <w:t xml:space="preserve">Kontaktné údaje </w:t>
            </w:r>
            <w:r w:rsidR="00F8275A" w:rsidRPr="005C00DE">
              <w:rPr>
                <w:sz w:val="26"/>
                <w:szCs w:val="26"/>
              </w:rPr>
              <w:t>(</w:t>
            </w:r>
            <w:r w:rsidR="00F8275A" w:rsidRPr="003B16F9">
              <w:rPr>
                <w:sz w:val="26"/>
                <w:szCs w:val="26"/>
              </w:rPr>
              <w:t>osoby zodpovednej za prípravu následnej monitorovacej správy</w:t>
            </w:r>
            <w:r w:rsidR="00F8275A" w:rsidRPr="005C00DE">
              <w:rPr>
                <w:sz w:val="26"/>
                <w:szCs w:val="26"/>
              </w:rPr>
              <w:t>)</w:t>
            </w:r>
          </w:p>
        </w:tc>
      </w:tr>
      <w:tr w:rsidR="00F8275A" w:rsidTr="001A31C1">
        <w:tc>
          <w:tcPr>
            <w:tcW w:w="14142" w:type="dxa"/>
          </w:tcPr>
          <w:p w:rsidR="00F8275A" w:rsidRDefault="00F8275A" w:rsidP="00F8275A"/>
          <w:p w:rsidR="00F8275A" w:rsidRPr="00697C0A" w:rsidRDefault="00F8275A" w:rsidP="00F8275A">
            <w:r>
              <w:t xml:space="preserve">Titul, meno a priezvisko: </w:t>
            </w:r>
            <w:r w:rsidRPr="00697C0A">
              <w:t>.............................................</w:t>
            </w:r>
            <w:r>
              <w:t xml:space="preserve"> </w:t>
            </w:r>
          </w:p>
          <w:p w:rsidR="00F8275A" w:rsidRDefault="00F8275A" w:rsidP="00F8275A">
            <w:pPr>
              <w:tabs>
                <w:tab w:val="left" w:pos="3630"/>
              </w:tabs>
              <w:jc w:val="both"/>
            </w:pPr>
            <w:r>
              <w:t>E-mail:</w:t>
            </w:r>
            <w:r w:rsidRPr="00697C0A">
              <w:t xml:space="preserve"> .............................................</w:t>
            </w:r>
          </w:p>
          <w:p w:rsidR="00F8275A" w:rsidRDefault="00F8275A" w:rsidP="003B16F9">
            <w:pPr>
              <w:tabs>
                <w:tab w:val="left" w:pos="3630"/>
              </w:tabs>
              <w:jc w:val="both"/>
            </w:pPr>
            <w:r>
              <w:t xml:space="preserve">Telefón: </w:t>
            </w:r>
            <w:r w:rsidRPr="00697C0A">
              <w:t>.............</w:t>
            </w:r>
            <w:r>
              <w:t>...............................</w:t>
            </w:r>
          </w:p>
          <w:p w:rsidR="00F8275A" w:rsidRDefault="00F8275A" w:rsidP="00F8275A">
            <w:pPr>
              <w:ind w:left="426"/>
            </w:pPr>
          </w:p>
        </w:tc>
      </w:tr>
    </w:tbl>
    <w:p w:rsidR="00F8275A" w:rsidRDefault="00F8275A" w:rsidP="00F8275A">
      <w:pPr>
        <w:ind w:left="426"/>
      </w:pPr>
    </w:p>
    <w:tbl>
      <w:tblPr>
        <w:tblStyle w:val="Mriekatabuky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2C7D" w:rsidTr="00E8100A">
        <w:tc>
          <w:tcPr>
            <w:tcW w:w="14142" w:type="dxa"/>
            <w:shd w:val="clear" w:color="auto" w:fill="CCC0D9" w:themeFill="accent4" w:themeFillTint="66"/>
          </w:tcPr>
          <w:p w:rsidR="00B32C7D" w:rsidRPr="004512D4" w:rsidRDefault="00B32C7D" w:rsidP="003B16F9">
            <w:pPr>
              <w:pStyle w:val="Odsekzoznamu"/>
              <w:numPr>
                <w:ilvl w:val="0"/>
                <w:numId w:val="10"/>
              </w:numPr>
              <w:ind w:left="426"/>
            </w:pPr>
            <w:r>
              <w:rPr>
                <w:b/>
                <w:sz w:val="28"/>
              </w:rPr>
              <w:t xml:space="preserve"> Poznámky</w:t>
            </w:r>
          </w:p>
        </w:tc>
      </w:tr>
      <w:tr w:rsidR="00B32C7D" w:rsidTr="00E8100A">
        <w:tc>
          <w:tcPr>
            <w:tcW w:w="14142" w:type="dxa"/>
          </w:tcPr>
          <w:p w:rsidR="00B32C7D" w:rsidRDefault="00B32C7D" w:rsidP="00F8275A">
            <w:pPr>
              <w:ind w:left="426"/>
            </w:pPr>
          </w:p>
          <w:p w:rsidR="00B32C7D" w:rsidRDefault="00B32C7D" w:rsidP="00F8275A">
            <w:pPr>
              <w:ind w:left="426"/>
            </w:pPr>
          </w:p>
        </w:tc>
      </w:tr>
    </w:tbl>
    <w:p w:rsidR="00B32C7D" w:rsidRPr="00BB1476" w:rsidRDefault="00B32C7D" w:rsidP="00F8275A">
      <w:pPr>
        <w:ind w:left="426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90"/>
        <w:gridCol w:w="7870"/>
      </w:tblGrid>
      <w:tr w:rsidR="00841BF5" w:rsidTr="00501CA5">
        <w:tc>
          <w:tcPr>
            <w:tcW w:w="9060" w:type="dxa"/>
            <w:gridSpan w:val="2"/>
            <w:shd w:val="clear" w:color="auto" w:fill="CCC0D9" w:themeFill="accent4" w:themeFillTint="66"/>
          </w:tcPr>
          <w:p w:rsidR="00841BF5" w:rsidRPr="004512D4" w:rsidRDefault="00DA5CAF" w:rsidP="003B16F9">
            <w:pPr>
              <w:pStyle w:val="Odsekzoznamu"/>
              <w:numPr>
                <w:ilvl w:val="0"/>
                <w:numId w:val="10"/>
              </w:numPr>
              <w:ind w:left="426"/>
              <w:rPr>
                <w:szCs w:val="12"/>
              </w:rPr>
            </w:pPr>
            <w:r>
              <w:rPr>
                <w:b/>
                <w:sz w:val="28"/>
                <w:shd w:val="clear" w:color="auto" w:fill="CCC0D9" w:themeFill="accent4" w:themeFillTint="66"/>
              </w:rPr>
              <w:t xml:space="preserve"> </w:t>
            </w:r>
            <w:r w:rsidR="00841BF5" w:rsidRPr="004512D4">
              <w:rPr>
                <w:b/>
                <w:sz w:val="28"/>
                <w:shd w:val="clear" w:color="auto" w:fill="CCC0D9" w:themeFill="accent4" w:themeFillTint="66"/>
              </w:rPr>
              <w:t xml:space="preserve">Zoznam príloh </w:t>
            </w:r>
          </w:p>
        </w:tc>
      </w:tr>
      <w:tr w:rsidR="00841BF5" w:rsidTr="00501CA5">
        <w:tc>
          <w:tcPr>
            <w:tcW w:w="1190" w:type="dxa"/>
            <w:shd w:val="clear" w:color="auto" w:fill="D9D9D9" w:themeFill="background1" w:themeFillShade="D9"/>
            <w:vAlign w:val="center"/>
          </w:tcPr>
          <w:p w:rsidR="00841BF5" w:rsidRPr="00F5129B" w:rsidRDefault="00841BF5" w:rsidP="00BE5DFF">
            <w:pPr>
              <w:jc w:val="center"/>
              <w:rPr>
                <w:b/>
                <w:szCs w:val="12"/>
              </w:rPr>
            </w:pPr>
            <w:r w:rsidRPr="00F5129B">
              <w:rPr>
                <w:b/>
                <w:szCs w:val="12"/>
              </w:rPr>
              <w:t>Poradové číslo</w:t>
            </w:r>
          </w:p>
        </w:tc>
        <w:tc>
          <w:tcPr>
            <w:tcW w:w="7870" w:type="dxa"/>
            <w:shd w:val="clear" w:color="auto" w:fill="D9D9D9" w:themeFill="background1" w:themeFillShade="D9"/>
            <w:vAlign w:val="center"/>
          </w:tcPr>
          <w:p w:rsidR="00841BF5" w:rsidRPr="00F5129B" w:rsidRDefault="00841BF5" w:rsidP="00BE5DFF">
            <w:pPr>
              <w:jc w:val="center"/>
              <w:rPr>
                <w:b/>
                <w:szCs w:val="12"/>
              </w:rPr>
            </w:pPr>
            <w:r w:rsidRPr="00F5129B">
              <w:rPr>
                <w:b/>
                <w:szCs w:val="12"/>
              </w:rPr>
              <w:t>Názov prílohy</w:t>
            </w:r>
          </w:p>
        </w:tc>
      </w:tr>
      <w:tr w:rsidR="00501CA5" w:rsidTr="00501CA5">
        <w:tc>
          <w:tcPr>
            <w:tcW w:w="1190" w:type="dxa"/>
          </w:tcPr>
          <w:p w:rsidR="00501CA5" w:rsidRDefault="00DA5CAF" w:rsidP="00501CA5">
            <w:pPr>
              <w:jc w:val="center"/>
              <w:rPr>
                <w:szCs w:val="12"/>
              </w:rPr>
            </w:pPr>
            <w:r>
              <w:rPr>
                <w:szCs w:val="12"/>
              </w:rPr>
              <w:t>1</w:t>
            </w:r>
            <w:r w:rsidR="00501CA5">
              <w:rPr>
                <w:szCs w:val="12"/>
              </w:rPr>
              <w:t>.</w:t>
            </w:r>
          </w:p>
        </w:tc>
        <w:tc>
          <w:tcPr>
            <w:tcW w:w="7870" w:type="dxa"/>
          </w:tcPr>
          <w:p w:rsidR="00501CA5" w:rsidRDefault="00501CA5" w:rsidP="00501CA5">
            <w:pPr>
              <w:rPr>
                <w:szCs w:val="12"/>
              </w:rPr>
            </w:pPr>
            <w:r w:rsidRPr="00463DCD">
              <w:t>Informácia, či projekt generuje príjem v zmysle čl. 61 Nariadenia Rady (ES) č. 1303/2013</w:t>
            </w:r>
          </w:p>
        </w:tc>
      </w:tr>
      <w:tr w:rsidR="00501CA5" w:rsidTr="00501CA5">
        <w:tc>
          <w:tcPr>
            <w:tcW w:w="1190" w:type="dxa"/>
          </w:tcPr>
          <w:p w:rsidR="00501CA5" w:rsidRDefault="00501CA5" w:rsidP="00501CA5">
            <w:pPr>
              <w:rPr>
                <w:szCs w:val="12"/>
              </w:rPr>
            </w:pPr>
            <w:r>
              <w:rPr>
                <w:szCs w:val="12"/>
              </w:rPr>
              <w:t>....</w:t>
            </w:r>
          </w:p>
        </w:tc>
        <w:tc>
          <w:tcPr>
            <w:tcW w:w="7870" w:type="dxa"/>
          </w:tcPr>
          <w:p w:rsidR="00501CA5" w:rsidRDefault="00501CA5" w:rsidP="00501CA5">
            <w:pPr>
              <w:rPr>
                <w:szCs w:val="12"/>
              </w:rPr>
            </w:pPr>
          </w:p>
        </w:tc>
      </w:tr>
    </w:tbl>
    <w:p w:rsidR="00627EA3" w:rsidRDefault="00627EA3" w:rsidP="006777F6">
      <w:pPr>
        <w:ind w:firstLine="708"/>
      </w:pPr>
    </w:p>
    <w:sectPr w:rsidR="00627EA3" w:rsidSect="0040091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15" w:rsidRDefault="00077C15" w:rsidP="00B948E0">
      <w:r>
        <w:separator/>
      </w:r>
    </w:p>
  </w:endnote>
  <w:endnote w:type="continuationSeparator" w:id="0">
    <w:p w:rsidR="00077C15" w:rsidRDefault="00077C15" w:rsidP="00B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">
    <w:altName w:val="Futura Bk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564" w:rsidRPr="00591564" w:rsidRDefault="00591564" w:rsidP="00591564">
    <w:pPr>
      <w:pStyle w:val="Pta"/>
      <w:jc w:val="right"/>
    </w:pPr>
    <w:r w:rsidRPr="00591564">
      <w:t xml:space="preserve">Strana </w:t>
    </w:r>
    <w:r w:rsidRPr="00591564">
      <w:fldChar w:fldCharType="begin"/>
    </w:r>
    <w:r w:rsidRPr="00591564">
      <w:instrText>PAGE   \* MERGEFORMAT</w:instrText>
    </w:r>
    <w:r w:rsidRPr="00591564">
      <w:fldChar w:fldCharType="separate"/>
    </w:r>
    <w:r w:rsidR="00E619AA">
      <w:rPr>
        <w:noProof/>
      </w:rPr>
      <w:t>6</w:t>
    </w:r>
    <w:r w:rsidRPr="00591564">
      <w:fldChar w:fldCharType="end"/>
    </w:r>
  </w:p>
  <w:p w:rsidR="008A5F3C" w:rsidRPr="00627EA3" w:rsidRDefault="008A5F3C" w:rsidP="00591564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15" w:rsidRDefault="00077C15" w:rsidP="00B948E0">
      <w:r>
        <w:separator/>
      </w:r>
    </w:p>
  </w:footnote>
  <w:footnote w:type="continuationSeparator" w:id="0">
    <w:p w:rsidR="00077C15" w:rsidRDefault="00077C15" w:rsidP="00B948E0">
      <w:r>
        <w:continuationSeparator/>
      </w:r>
    </w:p>
  </w:footnote>
  <w:footnote w:id="1">
    <w:p w:rsidR="00041689" w:rsidRPr="00400918" w:rsidRDefault="008A5F3C" w:rsidP="00697C0A">
      <w:pPr>
        <w:pStyle w:val="Textpoznmkypodiarou"/>
        <w:jc w:val="both"/>
      </w:pPr>
      <w:r w:rsidRPr="00400918">
        <w:rPr>
          <w:rStyle w:val="Odkaznapoznmkupodiarou"/>
        </w:rPr>
        <w:footnoteRef/>
      </w:r>
      <w:r w:rsidRPr="00400918">
        <w:t xml:space="preserve"> </w:t>
      </w:r>
      <w:r w:rsidRPr="00400918">
        <w:rPr>
          <w:sz w:val="18"/>
          <w:szCs w:val="18"/>
        </w:rPr>
        <w:t xml:space="preserve">V prípade projektov OP RH sa vypĺňajú len relevantné údaje. </w:t>
      </w:r>
    </w:p>
  </w:footnote>
  <w:footnote w:id="2">
    <w:p w:rsidR="00041689" w:rsidRPr="00400918" w:rsidRDefault="008A5F3C" w:rsidP="00697C0A">
      <w:pPr>
        <w:pStyle w:val="Textpoznmkypodiarou"/>
        <w:jc w:val="both"/>
      </w:pPr>
      <w:r w:rsidRPr="00400918">
        <w:rPr>
          <w:rStyle w:val="Odkaznapoznmkupodiarou"/>
        </w:rPr>
        <w:footnoteRef/>
      </w:r>
      <w:r w:rsidRPr="00400918">
        <w:t xml:space="preserve"> </w:t>
      </w:r>
      <w:r w:rsidRPr="00400918">
        <w:rPr>
          <w:sz w:val="18"/>
          <w:szCs w:val="18"/>
        </w:rPr>
        <w:t>Vypĺňané automaticky ITMS 2014+.</w:t>
      </w:r>
    </w:p>
  </w:footnote>
  <w:footnote w:id="3">
    <w:p w:rsidR="00041689" w:rsidRPr="00400918" w:rsidRDefault="008A5F3C" w:rsidP="00697C0A">
      <w:pPr>
        <w:pStyle w:val="Textpoznmkypodiarou"/>
        <w:jc w:val="both"/>
      </w:pPr>
      <w:r w:rsidRPr="00400918">
        <w:rPr>
          <w:rStyle w:val="Odkaznapoznmkupodiarou"/>
        </w:rPr>
        <w:footnoteRef/>
      </w:r>
      <w:r w:rsidRPr="00400918">
        <w:t xml:space="preserve"> </w:t>
      </w:r>
      <w:r w:rsidRPr="00400918">
        <w:rPr>
          <w:sz w:val="18"/>
          <w:szCs w:val="18"/>
        </w:rPr>
        <w:t xml:space="preserve">Za </w:t>
      </w:r>
      <w:r w:rsidR="004276B3" w:rsidRPr="00400918">
        <w:rPr>
          <w:sz w:val="18"/>
          <w:szCs w:val="18"/>
        </w:rPr>
        <w:t xml:space="preserve">prvé </w:t>
      </w:r>
      <w:r w:rsidRPr="00400918">
        <w:rPr>
          <w:sz w:val="18"/>
          <w:szCs w:val="18"/>
        </w:rPr>
        <w:t>monitorované obdobie sa považuje obdobie</w:t>
      </w:r>
      <w:r w:rsidR="004276B3" w:rsidRPr="00400918">
        <w:rPr>
          <w:sz w:val="18"/>
          <w:szCs w:val="18"/>
        </w:rPr>
        <w:t xml:space="preserve"> od ukončenia </w:t>
      </w:r>
      <w:r w:rsidR="002B6245" w:rsidRPr="00400918">
        <w:rPr>
          <w:sz w:val="18"/>
          <w:szCs w:val="18"/>
        </w:rPr>
        <w:t xml:space="preserve">realizácie </w:t>
      </w:r>
      <w:r w:rsidR="004276B3" w:rsidRPr="00400918">
        <w:rPr>
          <w:sz w:val="18"/>
          <w:szCs w:val="18"/>
        </w:rPr>
        <w:t>aktivít projektu (t.j. deň nasledujúci po poslednom dni monitorovaného obdobia záverečnej monitorovacej správy projektu) do</w:t>
      </w:r>
      <w:r w:rsidRPr="00400918">
        <w:rPr>
          <w:sz w:val="18"/>
          <w:szCs w:val="18"/>
        </w:rPr>
        <w:t xml:space="preserve"> 12 mesiacov od</w:t>
      </w:r>
      <w:r w:rsidR="00546E96" w:rsidRPr="00400918">
        <w:rPr>
          <w:sz w:val="18"/>
          <w:szCs w:val="18"/>
        </w:rPr>
        <w:t xml:space="preserve">o dňa </w:t>
      </w:r>
      <w:r w:rsidR="0087693E" w:rsidRPr="00400918">
        <w:rPr>
          <w:sz w:val="18"/>
          <w:szCs w:val="18"/>
        </w:rPr>
        <w:t xml:space="preserve">finančného </w:t>
      </w:r>
      <w:r w:rsidRPr="00400918">
        <w:rPr>
          <w:sz w:val="18"/>
          <w:szCs w:val="18"/>
        </w:rPr>
        <w:t>ukončenia projektu</w:t>
      </w:r>
      <w:r w:rsidR="003F7386" w:rsidRPr="00400918">
        <w:rPr>
          <w:sz w:val="18"/>
          <w:szCs w:val="18"/>
        </w:rPr>
        <w:t>.</w:t>
      </w:r>
      <w:r w:rsidR="00546E96" w:rsidRPr="00400918">
        <w:rPr>
          <w:sz w:val="18"/>
          <w:szCs w:val="18"/>
        </w:rPr>
        <w:t xml:space="preserve"> </w:t>
      </w:r>
    </w:p>
  </w:footnote>
  <w:footnote w:id="4">
    <w:p w:rsidR="00041689" w:rsidRPr="00400918" w:rsidRDefault="008A5F3C" w:rsidP="00697C0A">
      <w:pPr>
        <w:pStyle w:val="Textpoznmkypodiarou"/>
        <w:jc w:val="both"/>
      </w:pPr>
      <w:r w:rsidRPr="00400918">
        <w:rPr>
          <w:rStyle w:val="Odkaznapoznmkupodiarou"/>
        </w:rPr>
        <w:footnoteRef/>
      </w:r>
      <w:r w:rsidRPr="00400918">
        <w:t xml:space="preserve"> </w:t>
      </w:r>
      <w:r w:rsidRPr="00400918">
        <w:rPr>
          <w:sz w:val="18"/>
          <w:szCs w:val="18"/>
        </w:rPr>
        <w:t xml:space="preserve">Vypĺňané automaticky ITMS 2014+. </w:t>
      </w:r>
    </w:p>
  </w:footnote>
  <w:footnote w:id="5">
    <w:p w:rsidR="00041689" w:rsidRPr="00400918" w:rsidRDefault="008A5F3C" w:rsidP="00697C0A">
      <w:pPr>
        <w:pStyle w:val="Textpoznmkypodiarou"/>
        <w:jc w:val="both"/>
      </w:pPr>
      <w:r w:rsidRPr="00400918">
        <w:rPr>
          <w:rStyle w:val="Odkaznapoznmkupodiarou"/>
        </w:rPr>
        <w:footnoteRef/>
      </w:r>
      <w:r w:rsidRPr="00400918">
        <w:t xml:space="preserve"> </w:t>
      </w:r>
      <w:r w:rsidRPr="00400918">
        <w:rPr>
          <w:sz w:val="18"/>
        </w:rPr>
        <w:t>Vypĺňa sa len v prípade relevantnosti.</w:t>
      </w:r>
    </w:p>
  </w:footnote>
  <w:footnote w:id="6">
    <w:p w:rsidR="00041689" w:rsidRPr="00400918" w:rsidRDefault="008A5F3C" w:rsidP="00697C0A">
      <w:pPr>
        <w:pStyle w:val="Textpoznmkypodiarou"/>
        <w:jc w:val="both"/>
      </w:pPr>
      <w:r w:rsidRPr="00400918">
        <w:rPr>
          <w:rStyle w:val="Odkaznapoznmkupodiarou"/>
        </w:rPr>
        <w:footnoteRef/>
      </w:r>
      <w:r w:rsidRPr="00400918">
        <w:t xml:space="preserve"> </w:t>
      </w:r>
      <w:r w:rsidRPr="00400918">
        <w:rPr>
          <w:sz w:val="18"/>
        </w:rPr>
        <w:t>Vypĺňa sa len v prípade relevantnosti.</w:t>
      </w:r>
    </w:p>
  </w:footnote>
  <w:footnote w:id="7">
    <w:p w:rsidR="00041689" w:rsidRDefault="008A5F3C" w:rsidP="00697C0A">
      <w:pPr>
        <w:pStyle w:val="Textpoznmkypodiarou"/>
        <w:jc w:val="both"/>
      </w:pPr>
      <w:r w:rsidRPr="00400918">
        <w:rPr>
          <w:rStyle w:val="Odkaznapoznmkupodiarou"/>
        </w:rPr>
        <w:footnoteRef/>
      </w:r>
      <w:r w:rsidRPr="00400918">
        <w:t xml:space="preserve"> </w:t>
      </w:r>
      <w:r w:rsidRPr="00400918">
        <w:rPr>
          <w:sz w:val="18"/>
          <w:szCs w:val="18"/>
        </w:rPr>
        <w:t>Vypĺňané automaticky ITMS 2014+.</w:t>
      </w:r>
      <w:r>
        <w:rPr>
          <w:rFonts w:ascii="Arial Narrow" w:hAnsi="Arial Narrow"/>
          <w:sz w:val="18"/>
          <w:szCs w:val="18"/>
        </w:rPr>
        <w:t xml:space="preserve"> </w:t>
      </w:r>
    </w:p>
  </w:footnote>
  <w:footnote w:id="8">
    <w:p w:rsidR="00041689" w:rsidRPr="00400918" w:rsidRDefault="00727DDB" w:rsidP="004149EA">
      <w:pPr>
        <w:pStyle w:val="Textpoznmkypodiarou"/>
        <w:jc w:val="both"/>
      </w:pPr>
      <w:r w:rsidRPr="00400918">
        <w:rPr>
          <w:rStyle w:val="Odkaznapoznmkupodiarou"/>
        </w:rPr>
        <w:footnoteRef/>
      </w:r>
      <w:r w:rsidRPr="00400918">
        <w:t xml:space="preserve"> </w:t>
      </w:r>
      <w:r w:rsidRPr="00400918">
        <w:rPr>
          <w:sz w:val="18"/>
        </w:rPr>
        <w:t xml:space="preserve">Vypĺňané automaticky ITMS 2014+ na základe údajov zo záverečnej </w:t>
      </w:r>
      <w:r w:rsidRPr="00400918">
        <w:rPr>
          <w:sz w:val="18"/>
          <w:szCs w:val="18"/>
        </w:rPr>
        <w:t>monitorovacej</w:t>
      </w:r>
      <w:r w:rsidRPr="00400918">
        <w:rPr>
          <w:sz w:val="18"/>
        </w:rPr>
        <w:t xml:space="preserve"> správy. V prípade, ak je súčasťou merateľných ukazovateľov projektu taký typ merateľného ukazovateľa, ktorého napĺňanie nastalo až po monitorovanom období záverečnej monitorovacej správy, je prijímateľ povinný vyplniť skutočný stav M</w:t>
      </w:r>
      <w:r w:rsidR="008736C1" w:rsidRPr="00400918">
        <w:rPr>
          <w:sz w:val="18"/>
        </w:rPr>
        <w:t>U</w:t>
      </w:r>
      <w:r w:rsidRPr="00400918">
        <w:rPr>
          <w:sz w:val="18"/>
        </w:rPr>
        <w:t xml:space="preserve"> manuálne (t.j. predmetný údaj nebude automaticky vyplnený ITMS2014+). </w:t>
      </w:r>
    </w:p>
  </w:footnote>
  <w:footnote w:id="9">
    <w:p w:rsidR="00041689" w:rsidRPr="00400918" w:rsidRDefault="008E6EAE" w:rsidP="004149EA">
      <w:pPr>
        <w:pStyle w:val="Textpoznmkypodiarou"/>
        <w:jc w:val="both"/>
      </w:pPr>
      <w:r w:rsidRPr="00400918">
        <w:rPr>
          <w:rStyle w:val="Odkaznapoznmkupodiarou"/>
        </w:rPr>
        <w:footnoteRef/>
      </w:r>
      <w:r w:rsidRPr="00400918">
        <w:t xml:space="preserve"> </w:t>
      </w:r>
      <w:r w:rsidRPr="00400918">
        <w:rPr>
          <w:sz w:val="18"/>
        </w:rPr>
        <w:t xml:space="preserve">Vypĺňané automaticky ITMS 2014+ na základe údajov zo záverečnej </w:t>
      </w:r>
      <w:r w:rsidRPr="00400918">
        <w:rPr>
          <w:sz w:val="18"/>
          <w:szCs w:val="18"/>
        </w:rPr>
        <w:t>monitorovacej</w:t>
      </w:r>
      <w:r w:rsidRPr="00400918">
        <w:rPr>
          <w:sz w:val="18"/>
        </w:rPr>
        <w:t xml:space="preserve"> správy.</w:t>
      </w:r>
      <w:r w:rsidR="004149EA" w:rsidRPr="00400918">
        <w:rPr>
          <w:sz w:val="18"/>
        </w:rPr>
        <w:t xml:space="preserve"> V prípade, ak je súčasťou merateľných ukazovateľov projektu taký typ merateľného ukazovateľa, ktorého napĺňanie nastalo až po monitorovanom období záverečnej monitorovacej správy, je prijímateľ povinný vyplniť skutočný stav M</w:t>
      </w:r>
      <w:r w:rsidR="008736C1" w:rsidRPr="00400918">
        <w:rPr>
          <w:sz w:val="18"/>
        </w:rPr>
        <w:t>U</w:t>
      </w:r>
      <w:r w:rsidR="004149EA" w:rsidRPr="00400918">
        <w:rPr>
          <w:sz w:val="18"/>
        </w:rPr>
        <w:t xml:space="preserve"> manuálne (t.j. predmetný údaj nebude automaticky vyplnený ITMS2014+).</w:t>
      </w:r>
    </w:p>
  </w:footnote>
  <w:footnote w:id="10">
    <w:p w:rsidR="00041689" w:rsidRPr="00400918" w:rsidRDefault="00032E37" w:rsidP="00727DDB">
      <w:pPr>
        <w:pStyle w:val="Textpoznmkypodiarou"/>
        <w:jc w:val="both"/>
      </w:pPr>
      <w:r w:rsidRPr="00400918">
        <w:rPr>
          <w:rStyle w:val="Odkaznapoznmkupodiarou"/>
        </w:rPr>
        <w:footnoteRef/>
      </w:r>
      <w:r w:rsidRPr="00400918">
        <w:t xml:space="preserve"> </w:t>
      </w:r>
      <w:r w:rsidRPr="00400918">
        <w:rPr>
          <w:sz w:val="18"/>
        </w:rPr>
        <w:t xml:space="preserve">Vypĺňané automaticky ITMS 2014+ na základe údajov zo záverečnej </w:t>
      </w:r>
      <w:r w:rsidRPr="00400918">
        <w:rPr>
          <w:sz w:val="18"/>
          <w:szCs w:val="18"/>
        </w:rPr>
        <w:t>monitorovacej</w:t>
      </w:r>
      <w:r w:rsidRPr="00400918">
        <w:rPr>
          <w:sz w:val="18"/>
        </w:rPr>
        <w:t xml:space="preserve"> správy.</w:t>
      </w:r>
      <w:r w:rsidR="004B465A" w:rsidRPr="00400918">
        <w:rPr>
          <w:sz w:val="18"/>
        </w:rPr>
        <w:t xml:space="preserve"> </w:t>
      </w:r>
      <w:r w:rsidR="003A1CA7" w:rsidRPr="00400918">
        <w:rPr>
          <w:sz w:val="18"/>
        </w:rPr>
        <w:t xml:space="preserve">Údaj o schválených deklarovaných výdavkoch vypĺňa ITMS 2014+ automaticky na základe súčtu všetkých žiadostí o platbu schválených na úrovni </w:t>
      </w:r>
      <w:r w:rsidR="000501D7" w:rsidRPr="00400918">
        <w:rPr>
          <w:sz w:val="18"/>
        </w:rPr>
        <w:t>certifikačného orgánu</w:t>
      </w:r>
      <w:r w:rsidR="003A1CA7" w:rsidRPr="00400918">
        <w:rPr>
          <w:sz w:val="18"/>
        </w:rPr>
        <w:t>.</w:t>
      </w:r>
    </w:p>
  </w:footnote>
  <w:footnote w:id="11">
    <w:p w:rsidR="00041689" w:rsidRPr="00400918" w:rsidRDefault="00B300BA" w:rsidP="00645505">
      <w:pPr>
        <w:pStyle w:val="Textpoznmkypodiarou"/>
        <w:jc w:val="both"/>
      </w:pPr>
      <w:r w:rsidRPr="00400918">
        <w:rPr>
          <w:rStyle w:val="Odkaznapoznmkupodiarou"/>
        </w:rPr>
        <w:footnoteRef/>
      </w:r>
      <w:r w:rsidRPr="00400918">
        <w:rPr>
          <w:rStyle w:val="Odkaznapoznmkupodiarou"/>
        </w:rPr>
        <w:t xml:space="preserve"> </w:t>
      </w:r>
      <w:r w:rsidR="008736C1" w:rsidRPr="00400918">
        <w:rPr>
          <w:sz w:val="18"/>
          <w:szCs w:val="18"/>
        </w:rPr>
        <w:t>Podmienky udržateľnosti</w:t>
      </w:r>
      <w:r w:rsidRPr="00400918">
        <w:rPr>
          <w:sz w:val="18"/>
          <w:szCs w:val="18"/>
        </w:rPr>
        <w:t xml:space="preserve"> projektu a </w:t>
      </w:r>
      <w:r w:rsidR="004E3E21" w:rsidRPr="00400918">
        <w:rPr>
          <w:sz w:val="18"/>
          <w:szCs w:val="18"/>
        </w:rPr>
        <w:t>podstatn</w:t>
      </w:r>
      <w:r w:rsidR="008736C1" w:rsidRPr="00400918">
        <w:rPr>
          <w:sz w:val="18"/>
          <w:szCs w:val="18"/>
        </w:rPr>
        <w:t>á</w:t>
      </w:r>
      <w:r w:rsidRPr="00400918">
        <w:rPr>
          <w:sz w:val="18"/>
          <w:szCs w:val="18"/>
        </w:rPr>
        <w:t xml:space="preserve"> zmen</w:t>
      </w:r>
      <w:r w:rsidR="008736C1" w:rsidRPr="00400918">
        <w:rPr>
          <w:sz w:val="18"/>
          <w:szCs w:val="18"/>
        </w:rPr>
        <w:t>a</w:t>
      </w:r>
      <w:r w:rsidRPr="00400918">
        <w:rPr>
          <w:sz w:val="18"/>
          <w:szCs w:val="18"/>
        </w:rPr>
        <w:t xml:space="preserve"> </w:t>
      </w:r>
      <w:r w:rsidR="004E3E21" w:rsidRPr="00400918">
        <w:rPr>
          <w:sz w:val="18"/>
          <w:szCs w:val="18"/>
        </w:rPr>
        <w:t xml:space="preserve">projektu </w:t>
      </w:r>
      <w:r w:rsidR="008736C1" w:rsidRPr="00400918">
        <w:rPr>
          <w:sz w:val="18"/>
          <w:szCs w:val="18"/>
        </w:rPr>
        <w:t>v zmysle z</w:t>
      </w:r>
      <w:r w:rsidR="004E3E21" w:rsidRPr="00400918">
        <w:rPr>
          <w:sz w:val="18"/>
          <w:szCs w:val="18"/>
        </w:rPr>
        <w:t>mluv</w:t>
      </w:r>
      <w:r w:rsidR="008736C1" w:rsidRPr="00400918">
        <w:rPr>
          <w:sz w:val="18"/>
          <w:szCs w:val="18"/>
        </w:rPr>
        <w:t>y</w:t>
      </w:r>
      <w:r w:rsidRPr="00400918">
        <w:rPr>
          <w:sz w:val="18"/>
          <w:szCs w:val="18"/>
        </w:rPr>
        <w:t xml:space="preserve"> o poskytnutí </w:t>
      </w:r>
      <w:r w:rsidR="008736C1" w:rsidRPr="00400918">
        <w:rPr>
          <w:sz w:val="18"/>
          <w:szCs w:val="18"/>
        </w:rPr>
        <w:t>nenávratného finančného príspevku</w:t>
      </w:r>
      <w:r w:rsidR="004E3E21" w:rsidRPr="00400918">
        <w:rPr>
          <w:sz w:val="18"/>
          <w:szCs w:val="18"/>
        </w:rPr>
        <w:t>.</w:t>
      </w:r>
      <w:r w:rsidRPr="00400918">
        <w:t xml:space="preserve">  </w:t>
      </w:r>
    </w:p>
  </w:footnote>
  <w:footnote w:id="12">
    <w:p w:rsidR="00041689" w:rsidRPr="00400918" w:rsidRDefault="008A5F3C" w:rsidP="007B5213">
      <w:pPr>
        <w:pStyle w:val="Textpoznmkypodiarou"/>
        <w:jc w:val="both"/>
      </w:pPr>
      <w:r w:rsidRPr="00400918">
        <w:rPr>
          <w:rStyle w:val="Odkaznapoznmkupodiarou"/>
          <w:sz w:val="18"/>
          <w:szCs w:val="18"/>
        </w:rPr>
        <w:footnoteRef/>
      </w:r>
      <w:r w:rsidRPr="00400918">
        <w:rPr>
          <w:sz w:val="18"/>
          <w:szCs w:val="18"/>
        </w:rPr>
        <w:t xml:space="preserve"> </w:t>
      </w:r>
      <w:r w:rsidR="00F01F92" w:rsidRPr="00400918">
        <w:rPr>
          <w:sz w:val="18"/>
          <w:szCs w:val="18"/>
        </w:rPr>
        <w:t xml:space="preserve">Výrobnou </w:t>
      </w:r>
      <w:r w:rsidRPr="00400918">
        <w:rPr>
          <w:sz w:val="18"/>
          <w:szCs w:val="18"/>
        </w:rPr>
        <w:t xml:space="preserve">činnosťou sa rozumie aktivita, ktorá produkuje tovary alebo služby. Ukončenie </w:t>
      </w:r>
      <w:r w:rsidR="00F01F92" w:rsidRPr="00400918">
        <w:rPr>
          <w:sz w:val="18"/>
          <w:szCs w:val="18"/>
        </w:rPr>
        <w:t xml:space="preserve">výrobnej </w:t>
      </w:r>
      <w:r w:rsidRPr="00400918">
        <w:rPr>
          <w:sz w:val="18"/>
          <w:szCs w:val="18"/>
        </w:rPr>
        <w:t xml:space="preserve">činnosti neznamená nevyhnutne ukončenie celej </w:t>
      </w:r>
      <w:r w:rsidR="00F01F92" w:rsidRPr="00400918">
        <w:rPr>
          <w:sz w:val="18"/>
          <w:szCs w:val="18"/>
        </w:rPr>
        <w:t xml:space="preserve">výrobnej </w:t>
      </w:r>
      <w:r w:rsidRPr="00400918">
        <w:rPr>
          <w:sz w:val="18"/>
          <w:szCs w:val="18"/>
        </w:rPr>
        <w:t xml:space="preserve">činnosti prijímateľa (napr. v prípade, keď prijímateľ vykonáva dve produktívne činnosti a len jedna činnosť súvisí s projektom). V takomto prípade sa ukončením </w:t>
      </w:r>
      <w:r w:rsidR="00F01F92" w:rsidRPr="00400918">
        <w:rPr>
          <w:sz w:val="18"/>
          <w:szCs w:val="18"/>
        </w:rPr>
        <w:t xml:space="preserve">výrobnej </w:t>
      </w:r>
      <w:r w:rsidRPr="00400918">
        <w:rPr>
          <w:sz w:val="18"/>
          <w:szCs w:val="18"/>
        </w:rPr>
        <w:t xml:space="preserve">činnosti rozumie ukončenie tej činnosti, ktorá súvisí s projektom. </w:t>
      </w:r>
    </w:p>
  </w:footnote>
  <w:footnote w:id="13">
    <w:p w:rsidR="00041689" w:rsidRPr="00400918" w:rsidRDefault="00D93942" w:rsidP="00697C0A">
      <w:pPr>
        <w:pStyle w:val="Textpoznmkypodiarou"/>
        <w:jc w:val="both"/>
      </w:pPr>
      <w:r w:rsidRPr="00400918">
        <w:rPr>
          <w:rStyle w:val="Odkaznapoznmkupodiarou"/>
        </w:rPr>
        <w:footnoteRef/>
      </w:r>
      <w:r w:rsidRPr="00400918">
        <w:t xml:space="preserve"> </w:t>
      </w:r>
      <w:r w:rsidRPr="00400918">
        <w:rPr>
          <w:sz w:val="18"/>
          <w:szCs w:val="18"/>
        </w:rPr>
        <w:t>Uvádza sa popis identifikovaných problémov (interných, externých) spojených s udržateľnosťou projektu vrátane popisu príčin ich vzniku, možných negatívnych dopadov na ciele projektu a prijatých/navrhovaných opatrení na eliminovanie</w:t>
      </w:r>
      <w:r w:rsidRPr="00400918">
        <w:rPr>
          <w:bCs/>
          <w:sz w:val="18"/>
          <w:szCs w:val="18"/>
        </w:rPr>
        <w:t xml:space="preserve"> týchto problémov.</w:t>
      </w:r>
      <w:r w:rsidR="00A500F8" w:rsidRPr="00400918">
        <w:rPr>
          <w:bCs/>
          <w:sz w:val="18"/>
          <w:szCs w:val="18"/>
        </w:rPr>
        <w:t xml:space="preserve"> Prijímateľ uvádza aj </w:t>
      </w:r>
      <w:r w:rsidR="00A500F8" w:rsidRPr="00400918">
        <w:rPr>
          <w:sz w:val="18"/>
          <w:szCs w:val="18"/>
        </w:rPr>
        <w:t xml:space="preserve">informácie o zabezpečení technickej a prevádzkovej udržateľnosti výsledkov projektu v nadväznosti na popis očakávanej situácie po realizácii projektu a udržateľnosti projektu v časti 7.3 </w:t>
      </w:r>
      <w:r w:rsidR="008736C1" w:rsidRPr="00400918">
        <w:rPr>
          <w:sz w:val="18"/>
          <w:szCs w:val="18"/>
        </w:rPr>
        <w:t>ž</w:t>
      </w:r>
      <w:r w:rsidR="00A500F8" w:rsidRPr="00400918">
        <w:rPr>
          <w:sz w:val="18"/>
          <w:szCs w:val="18"/>
        </w:rPr>
        <w:t>iadosti o</w:t>
      </w:r>
      <w:r w:rsidR="008736C1" w:rsidRPr="00400918">
        <w:rPr>
          <w:sz w:val="18"/>
          <w:szCs w:val="18"/>
        </w:rPr>
        <w:t> poskytnutie nenávratného finančného príspevku</w:t>
      </w:r>
      <w:r w:rsidR="00A500F8" w:rsidRPr="00400918">
        <w:rPr>
          <w:sz w:val="18"/>
          <w:szCs w:val="18"/>
        </w:rPr>
        <w:t>.</w:t>
      </w:r>
    </w:p>
  </w:footnote>
  <w:footnote w:id="14">
    <w:p w:rsidR="00041689" w:rsidRPr="00400918" w:rsidRDefault="008A5F3C" w:rsidP="00697C0A">
      <w:pPr>
        <w:pStyle w:val="Textpoznmkypodiarou"/>
        <w:jc w:val="both"/>
      </w:pPr>
      <w:r w:rsidRPr="00400918">
        <w:rPr>
          <w:rStyle w:val="Odkaznapoznmkupodiarou"/>
          <w:sz w:val="18"/>
          <w:szCs w:val="18"/>
        </w:rPr>
        <w:footnoteRef/>
      </w:r>
      <w:r w:rsidRPr="00400918">
        <w:rPr>
          <w:sz w:val="18"/>
          <w:szCs w:val="18"/>
        </w:rPr>
        <w:t xml:space="preserve"> Relevantné pre projekty generujúce príjmy v zmysle čl. 61</w:t>
      </w:r>
      <w:r w:rsidR="00727DDB" w:rsidRPr="00400918">
        <w:rPr>
          <w:sz w:val="18"/>
          <w:szCs w:val="18"/>
        </w:rPr>
        <w:t xml:space="preserve"> </w:t>
      </w:r>
      <w:r w:rsidRPr="00400918">
        <w:rPr>
          <w:sz w:val="18"/>
          <w:szCs w:val="18"/>
        </w:rPr>
        <w:t>Nariadenia Rady (ES) č. 1303/2013.</w:t>
      </w:r>
      <w:r w:rsidR="003F6504" w:rsidRPr="00400918">
        <w:rPr>
          <w:sz w:val="18"/>
          <w:szCs w:val="18"/>
        </w:rPr>
        <w:t xml:space="preserve"> Podrobnejšie upravené v MP CKO č. 7 k vypracovaniu finančnej analýzy projektu, analýzy nákladov a prínosov projektu a finančnej analýzy žiadateľa o </w:t>
      </w:r>
      <w:r w:rsidR="000501D7" w:rsidRPr="00400918">
        <w:rPr>
          <w:sz w:val="18"/>
        </w:rPr>
        <w:t>nenávratný finančný príspevok</w:t>
      </w:r>
      <w:r w:rsidR="003F6504" w:rsidRPr="00400918">
        <w:rPr>
          <w:sz w:val="18"/>
          <w:szCs w:val="18"/>
        </w:rPr>
        <w:t xml:space="preserve"> v programovom období 2014 – 2020.</w:t>
      </w:r>
    </w:p>
  </w:footnote>
  <w:footnote w:id="15">
    <w:p w:rsidR="00041689" w:rsidRPr="00400918" w:rsidRDefault="008A5F3C" w:rsidP="00697C0A">
      <w:pPr>
        <w:pStyle w:val="Textpoznmkypodiarou"/>
        <w:jc w:val="both"/>
      </w:pPr>
      <w:r w:rsidRPr="00400918">
        <w:rPr>
          <w:rStyle w:val="Odkaznapoznmkupodiarou"/>
          <w:sz w:val="18"/>
          <w:szCs w:val="18"/>
        </w:rPr>
        <w:footnoteRef/>
      </w:r>
      <w:r w:rsidRPr="00400918">
        <w:rPr>
          <w:sz w:val="18"/>
          <w:szCs w:val="18"/>
        </w:rPr>
        <w:t xml:space="preserve"> Uvádzajú sa celkové príjmy projektu v pôsobnosti čl. 61 Nariadenia Rady (ES) č. 1303/2013 vytvorené v dôsledku realizácie projektu v monitorovanom období, t.j. peňažné príjmy priamo hradené užívateľmi za tovar a/alebo služby poskytované projektom, napríklad poplatky za používanie infraštruktúry, predaj alebo prenájom pozemkov alebo budov alebo poplatky za poskytovanie služieb. </w:t>
      </w:r>
    </w:p>
  </w:footnote>
  <w:footnote w:id="16">
    <w:p w:rsidR="00041689" w:rsidRPr="00400918" w:rsidRDefault="008A5F3C" w:rsidP="00697C0A">
      <w:pPr>
        <w:pStyle w:val="Textpoznmkypodiarou"/>
        <w:jc w:val="both"/>
      </w:pPr>
      <w:r w:rsidRPr="00400918">
        <w:rPr>
          <w:rStyle w:val="Odkaznapoznmkupodiarou"/>
          <w:sz w:val="18"/>
          <w:szCs w:val="18"/>
        </w:rPr>
        <w:footnoteRef/>
      </w:r>
      <w:r w:rsidRPr="00400918">
        <w:rPr>
          <w:sz w:val="18"/>
          <w:szCs w:val="18"/>
        </w:rPr>
        <w:t xml:space="preserve"> Uvádzajú sa prevádzkové výdavky projektu v monitorovanom období, ktoré zahŕňajú všetky výdavky na nákup tovaru a služieb (priame výrobné náklady, administratívne výdavky, výdavky na tržby a distribúciu). Súčasťou prevádzkových výdavkov môžu byť aj ďalšie výdavky vzniknuté počas prevádzkovej fázy projektu (napr. obnova zariadenia s kratšou životnosťou, výnimočná údržba). Z prevádzkových výdavkov musia byť vyňaté všetky položky, ktoré nezvyšujú efektívne peňažné výdavky – nie sú v cash flow projektu (napr. odpisy, rezervy pre nepredvídané straty, rezervy na budúce náklady) a finančné náklady - platby úrokov.</w:t>
      </w:r>
    </w:p>
  </w:footnote>
  <w:footnote w:id="17">
    <w:p w:rsidR="00041689" w:rsidRPr="00400918" w:rsidRDefault="008A5F3C" w:rsidP="00697C0A">
      <w:pPr>
        <w:pStyle w:val="Textpoznmkypodiarou"/>
        <w:jc w:val="both"/>
      </w:pPr>
      <w:r w:rsidRPr="00400918">
        <w:rPr>
          <w:rStyle w:val="Odkaznapoznmkupodiarou"/>
          <w:sz w:val="18"/>
          <w:szCs w:val="18"/>
        </w:rPr>
        <w:footnoteRef/>
      </w:r>
      <w:r w:rsidRPr="00400918">
        <w:rPr>
          <w:sz w:val="18"/>
          <w:szCs w:val="18"/>
        </w:rPr>
        <w:t xml:space="preserve"> Uvádzajú sa čisté príjmy projektu v monitorovanom období, ktoré predstavujú rozdiel medzi celkovými príjmami projektu a prevádzkovými výdavkami projektu. V prípade monitorovaného obdobia, ktoré sa prekrýva s posledným referenčným rokom finančnej analýzy, sa príjmy zvyšujú o prípadnú zostatkovú hodnotu investície.</w:t>
      </w:r>
    </w:p>
  </w:footnote>
  <w:footnote w:id="18">
    <w:p w:rsidR="00041689" w:rsidRPr="00400918" w:rsidRDefault="008A5F3C" w:rsidP="00697C0A">
      <w:pPr>
        <w:pStyle w:val="Textpoznmkypodiarou"/>
        <w:jc w:val="both"/>
      </w:pPr>
      <w:r w:rsidRPr="00400918">
        <w:rPr>
          <w:rStyle w:val="Odkaznapoznmkupodiarou"/>
          <w:sz w:val="18"/>
          <w:szCs w:val="18"/>
        </w:rPr>
        <w:footnoteRef/>
      </w:r>
      <w:r w:rsidRPr="00400918">
        <w:rPr>
          <w:sz w:val="18"/>
          <w:szCs w:val="18"/>
        </w:rPr>
        <w:t xml:space="preserve">  Uvádzajú sa čisté príjmy projektu za obdobie od začiatku realizácie projektu do konca monitorovaného obdobia.</w:t>
      </w:r>
    </w:p>
  </w:footnote>
  <w:footnote w:id="19">
    <w:p w:rsidR="00041689" w:rsidRPr="00400918" w:rsidRDefault="000A2E88" w:rsidP="009A3996">
      <w:pPr>
        <w:pStyle w:val="Textpoznmkypodiarou"/>
        <w:jc w:val="both"/>
      </w:pPr>
      <w:r w:rsidRPr="00400918">
        <w:rPr>
          <w:rStyle w:val="Odkaznapoznmkupodiarou"/>
        </w:rPr>
        <w:footnoteRef/>
      </w:r>
      <w:r w:rsidRPr="00400918">
        <w:t xml:space="preserve"> </w:t>
      </w:r>
      <w:r w:rsidRPr="00400918">
        <w:rPr>
          <w:sz w:val="18"/>
        </w:rPr>
        <w:t xml:space="preserve">Vypĺňa sa len v prípade </w:t>
      </w:r>
      <w:r w:rsidR="00930748" w:rsidRPr="00400918">
        <w:rPr>
          <w:sz w:val="18"/>
        </w:rPr>
        <w:t xml:space="preserve">projektov spĺňajúcich podmienky podľa článku 5 VZP k </w:t>
      </w:r>
      <w:r w:rsidR="008366B0" w:rsidRPr="00400918">
        <w:rPr>
          <w:sz w:val="18"/>
        </w:rPr>
        <w:t>z</w:t>
      </w:r>
      <w:r w:rsidR="00930748" w:rsidRPr="00400918">
        <w:rPr>
          <w:sz w:val="18"/>
        </w:rPr>
        <w:t xml:space="preserve">mluve o poskytnutí </w:t>
      </w:r>
      <w:r w:rsidR="008366B0" w:rsidRPr="00400918">
        <w:rPr>
          <w:sz w:val="18"/>
          <w:szCs w:val="18"/>
        </w:rPr>
        <w:t>nenávratného finančného príspevku</w:t>
      </w:r>
      <w:r w:rsidRPr="00400918">
        <w:rPr>
          <w:sz w:val="18"/>
        </w:rPr>
        <w:t>.</w:t>
      </w:r>
    </w:p>
  </w:footnote>
  <w:footnote w:id="20">
    <w:p w:rsidR="00041689" w:rsidRPr="00400918" w:rsidRDefault="00BD4041" w:rsidP="00BD4041">
      <w:pPr>
        <w:pStyle w:val="Textpoznmkypodiarou"/>
        <w:jc w:val="both"/>
      </w:pPr>
      <w:r w:rsidRPr="00400918">
        <w:rPr>
          <w:rStyle w:val="Odkaznapoznmkupodiarou"/>
        </w:rPr>
        <w:footnoteRef/>
      </w:r>
      <w:r w:rsidRPr="00400918">
        <w:t xml:space="preserve"> </w:t>
      </w:r>
      <w:r w:rsidRPr="00400918">
        <w:rPr>
          <w:sz w:val="18"/>
        </w:rPr>
        <w:t>Uvedie sa stručný popis činností vykonaných v monitorovanom období na zabezpečenie publicity projektu napr. uverejnenie článku v printových alebo elektronických médiách, organizácia konferencie o zrealizovaných projektoch, uverejnenie popisu projektu s fotodokumentáciou na webovom sídle prijímateľa.</w:t>
      </w:r>
    </w:p>
  </w:footnote>
  <w:footnote w:id="21">
    <w:p w:rsidR="00041689" w:rsidRPr="00400918" w:rsidRDefault="008A5F3C" w:rsidP="009A3996">
      <w:pPr>
        <w:pStyle w:val="Textpoznmkypodiarou"/>
        <w:jc w:val="both"/>
      </w:pPr>
      <w:r w:rsidRPr="00400918">
        <w:rPr>
          <w:rStyle w:val="Odkaznapoznmkupodiarou"/>
        </w:rPr>
        <w:footnoteRef/>
      </w:r>
      <w:r w:rsidRPr="00400918">
        <w:t xml:space="preserve"> </w:t>
      </w:r>
      <w:r w:rsidRPr="00400918">
        <w:rPr>
          <w:sz w:val="18"/>
        </w:rPr>
        <w:t>Vypĺňa sa len v prípade relevantnosti.</w:t>
      </w:r>
      <w:r w:rsidR="00A500F8" w:rsidRPr="00400918">
        <w:rPr>
          <w:sz w:val="18"/>
        </w:rPr>
        <w:t xml:space="preserve"> </w:t>
      </w:r>
      <w:r w:rsidR="00D448DE" w:rsidRPr="00400918">
        <w:rPr>
          <w:sz w:val="18"/>
        </w:rPr>
        <w:t>Požiadavky na iné údaje na úrovni projektu sú stanovené v zmluve o</w:t>
      </w:r>
      <w:r w:rsidR="000501D7" w:rsidRPr="00400918">
        <w:rPr>
          <w:sz w:val="18"/>
          <w:szCs w:val="18"/>
        </w:rPr>
        <w:t xml:space="preserve"> poskytnutí </w:t>
      </w:r>
      <w:r w:rsidR="00D448DE" w:rsidRPr="00400918">
        <w:rPr>
          <w:sz w:val="18"/>
        </w:rPr>
        <w:t>nenávratn</w:t>
      </w:r>
      <w:r w:rsidR="000501D7" w:rsidRPr="00400918">
        <w:rPr>
          <w:sz w:val="18"/>
        </w:rPr>
        <w:t>ého</w:t>
      </w:r>
      <w:r w:rsidR="00D448DE" w:rsidRPr="00400918">
        <w:rPr>
          <w:sz w:val="18"/>
        </w:rPr>
        <w:t xml:space="preserve"> finančn</w:t>
      </w:r>
      <w:r w:rsidR="000501D7" w:rsidRPr="00400918">
        <w:rPr>
          <w:sz w:val="18"/>
        </w:rPr>
        <w:t>ého</w:t>
      </w:r>
      <w:r w:rsidR="00D448DE" w:rsidRPr="00400918">
        <w:rPr>
          <w:sz w:val="18"/>
        </w:rPr>
        <w:t xml:space="preserve"> príspevku v rámci predmetu podpory. </w:t>
      </w:r>
    </w:p>
  </w:footnote>
  <w:footnote w:id="22">
    <w:p w:rsidR="00041689" w:rsidRPr="00400918" w:rsidRDefault="009A3996" w:rsidP="009A3996">
      <w:pPr>
        <w:pStyle w:val="Textpoznmkypodiarou"/>
        <w:jc w:val="both"/>
      </w:pPr>
      <w:r w:rsidRPr="00400918">
        <w:rPr>
          <w:rStyle w:val="Odkaznapoznmkupodiarou"/>
        </w:rPr>
        <w:footnoteRef/>
      </w:r>
      <w:r w:rsidRPr="00400918">
        <w:t xml:space="preserve"> </w:t>
      </w:r>
      <w:r w:rsidRPr="00400918">
        <w:rPr>
          <w:sz w:val="18"/>
        </w:rPr>
        <w:t xml:space="preserve">Vypĺňajú sa postupne všetky relevantné údaje na úrovni projektu. </w:t>
      </w:r>
      <w:r w:rsidRPr="00400918">
        <w:rPr>
          <w:sz w:val="18"/>
          <w:szCs w:val="18"/>
        </w:rPr>
        <w:t xml:space="preserve">Ide o ďalšie údaje, resp. parametre (iné ako merateľné ukazovatele) monitorované na úrovni podporených projektov v zmysle zmluvy o poskytnutí nenávratného finančného príspevku. </w:t>
      </w:r>
    </w:p>
  </w:footnote>
  <w:footnote w:id="23">
    <w:p w:rsidR="00041689" w:rsidRPr="00400918" w:rsidRDefault="009A3996" w:rsidP="009A3996">
      <w:pPr>
        <w:pStyle w:val="Textpoznmkypodiarou"/>
        <w:jc w:val="both"/>
      </w:pPr>
      <w:r w:rsidRPr="00400918">
        <w:rPr>
          <w:rStyle w:val="Odkaznapoznmkupodiarou"/>
        </w:rPr>
        <w:footnoteRef/>
      </w:r>
      <w:r w:rsidRPr="00400918">
        <w:t xml:space="preserve"> </w:t>
      </w:r>
      <w:r w:rsidRPr="00400918">
        <w:rPr>
          <w:sz w:val="18"/>
          <w:szCs w:val="18"/>
        </w:rPr>
        <w:t>Vyplní sa k poslednému dňu monitorovaného obdobia.</w:t>
      </w:r>
    </w:p>
  </w:footnote>
  <w:footnote w:id="24">
    <w:p w:rsidR="00041689" w:rsidRPr="00400918" w:rsidRDefault="009A3996" w:rsidP="009A3996">
      <w:pPr>
        <w:pStyle w:val="Textpoznmkypodiarou"/>
        <w:jc w:val="both"/>
      </w:pPr>
      <w:r w:rsidRPr="00400918">
        <w:rPr>
          <w:rStyle w:val="Odkaznapoznmkupodiarou"/>
        </w:rPr>
        <w:footnoteRef/>
      </w:r>
      <w:r w:rsidRPr="00400918">
        <w:t xml:space="preserve"> </w:t>
      </w:r>
      <w:r w:rsidRPr="00400918">
        <w:rPr>
          <w:sz w:val="18"/>
          <w:szCs w:val="18"/>
        </w:rPr>
        <w:t>Vypĺňa sa len v prípade, ak je na projekte taký typ iného údaju, ktorý si vyžaduje sledovanie aj podľa pohlavia (napr. projekty spolufinancované z ESF/IZM).</w:t>
      </w:r>
    </w:p>
  </w:footnote>
  <w:footnote w:id="25">
    <w:p w:rsidR="00041689" w:rsidRPr="00400918" w:rsidRDefault="00A23C85" w:rsidP="009A3996">
      <w:pPr>
        <w:pStyle w:val="Textpoznmkypodiarou"/>
        <w:jc w:val="both"/>
      </w:pPr>
      <w:r w:rsidRPr="00400918">
        <w:rPr>
          <w:rStyle w:val="Odkaznapoznmkupodiarou"/>
        </w:rPr>
        <w:footnoteRef/>
      </w:r>
      <w:r w:rsidRPr="00400918">
        <w:t xml:space="preserve"> </w:t>
      </w:r>
      <w:r w:rsidRPr="00400918">
        <w:rPr>
          <w:rStyle w:val="longtext1"/>
          <w:sz w:val="18"/>
          <w:szCs w:val="18"/>
        </w:rPr>
        <w:t>Vypĺňa sa len pre projekty ESF</w:t>
      </w:r>
      <w:r w:rsidR="00960ECB" w:rsidRPr="00400918">
        <w:rPr>
          <w:rStyle w:val="longtext1"/>
          <w:sz w:val="18"/>
          <w:szCs w:val="18"/>
        </w:rPr>
        <w:t>/IZM</w:t>
      </w:r>
      <w:r w:rsidR="00C70297" w:rsidRPr="00400918">
        <w:rPr>
          <w:rStyle w:val="longtext1"/>
          <w:sz w:val="18"/>
          <w:szCs w:val="18"/>
        </w:rPr>
        <w:t xml:space="preserve">, ktoré sledujú naplnenie </w:t>
      </w:r>
      <w:r w:rsidR="007E578D" w:rsidRPr="00400918">
        <w:rPr>
          <w:rStyle w:val="longtext1"/>
          <w:sz w:val="18"/>
          <w:szCs w:val="18"/>
        </w:rPr>
        <w:t xml:space="preserve">spoločných </w:t>
      </w:r>
      <w:r w:rsidR="00C70297" w:rsidRPr="00400918">
        <w:rPr>
          <w:rStyle w:val="longtext1"/>
          <w:sz w:val="18"/>
          <w:szCs w:val="18"/>
        </w:rPr>
        <w:t>ukazovateľov dlhodobých výsledkov pre účastníkov</w:t>
      </w:r>
      <w:r w:rsidR="00F8275A" w:rsidRPr="00400918">
        <w:rPr>
          <w:rStyle w:val="longtext1"/>
          <w:sz w:val="18"/>
          <w:szCs w:val="18"/>
        </w:rPr>
        <w:t>.</w:t>
      </w:r>
      <w:r w:rsidR="00D93942" w:rsidRPr="00400918">
        <w:rPr>
          <w:rStyle w:val="longtext1"/>
          <w:sz w:val="18"/>
          <w:szCs w:val="18"/>
        </w:rPr>
        <w:t xml:space="preserve"> Vypĺňa sa v prípade, ak obdobie šiestich mesiacov od odchodu účastníka z aktivity spadá do </w:t>
      </w:r>
      <w:r w:rsidR="00EC47F6" w:rsidRPr="00400918">
        <w:rPr>
          <w:rStyle w:val="longtext1"/>
          <w:sz w:val="18"/>
          <w:szCs w:val="18"/>
        </w:rPr>
        <w:t xml:space="preserve">monitorovaného </w:t>
      </w:r>
      <w:r w:rsidR="00D93942" w:rsidRPr="00400918">
        <w:rPr>
          <w:rStyle w:val="longtext1"/>
          <w:sz w:val="18"/>
          <w:szCs w:val="18"/>
        </w:rPr>
        <w:t xml:space="preserve">obdobia </w:t>
      </w:r>
      <w:r w:rsidR="00EC47F6" w:rsidRPr="00400918">
        <w:rPr>
          <w:rStyle w:val="longtext1"/>
          <w:sz w:val="18"/>
          <w:szCs w:val="18"/>
        </w:rPr>
        <w:t>prvej</w:t>
      </w:r>
      <w:r w:rsidR="00C6411E">
        <w:rPr>
          <w:rStyle w:val="longtext1"/>
          <w:sz w:val="18"/>
          <w:szCs w:val="18"/>
        </w:rPr>
        <w:t xml:space="preserve"> následnej monitorovacej správy</w:t>
      </w:r>
      <w:r w:rsidR="00D93942" w:rsidRPr="00400918">
        <w:rPr>
          <w:rStyle w:val="longtext1"/>
          <w:sz w:val="18"/>
          <w:szCs w:val="18"/>
        </w:rPr>
        <w:t>.</w:t>
      </w:r>
      <w:r w:rsidR="000501D7" w:rsidRPr="00400918">
        <w:rPr>
          <w:rStyle w:val="longtext1"/>
          <w:sz w:val="18"/>
          <w:szCs w:val="18"/>
        </w:rPr>
        <w:t xml:space="preserve"> Pri projektoch IZM sa vypĺňajú okrem IZM údajov aj ESF údaje.</w:t>
      </w:r>
    </w:p>
  </w:footnote>
  <w:footnote w:id="26">
    <w:p w:rsidR="00041689" w:rsidRPr="00E619AA" w:rsidRDefault="008A5F3C" w:rsidP="00AE6127">
      <w:pPr>
        <w:pStyle w:val="Textpoznmkypodiarou"/>
        <w:rPr>
          <w:sz w:val="18"/>
          <w:szCs w:val="18"/>
        </w:rPr>
      </w:pPr>
      <w:r w:rsidRPr="00E619AA">
        <w:rPr>
          <w:rStyle w:val="Odkaznapoznmkupodiarou"/>
          <w:sz w:val="18"/>
          <w:szCs w:val="18"/>
        </w:rPr>
        <w:footnoteRef/>
      </w:r>
      <w:r w:rsidRPr="00E619AA">
        <w:rPr>
          <w:sz w:val="18"/>
          <w:szCs w:val="18"/>
        </w:rPr>
        <w:t xml:space="preserve"> </w:t>
      </w:r>
      <w:r w:rsidRPr="00DA5CAF">
        <w:rPr>
          <w:sz w:val="18"/>
          <w:szCs w:val="18"/>
        </w:rPr>
        <w:t>Zástupca splnom</w:t>
      </w:r>
      <w:bookmarkStart w:id="0" w:name="_GoBack"/>
      <w:bookmarkEnd w:id="0"/>
      <w:r w:rsidRPr="00DA5CAF">
        <w:rPr>
          <w:sz w:val="18"/>
          <w:szCs w:val="18"/>
        </w:rPr>
        <w:t>ocnený na základe písomnej plnej moci podpísanej štatutárnym orgánom prijímateľa.</w:t>
      </w:r>
      <w:r w:rsidR="00591BA7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15" w:rsidRDefault="00C66E15" w:rsidP="00C66E15">
    <w:pPr>
      <w:pStyle w:val="Hlavika"/>
      <w:jc w:val="center"/>
    </w:pPr>
    <w:r>
      <w:t xml:space="preserve">   </w:t>
    </w:r>
    <w:r w:rsidRPr="008C0C75">
      <w:rPr>
        <w:noProof/>
      </w:rPr>
      <w:drawing>
        <wp:inline distT="0" distB="0" distL="0" distR="0" wp14:anchorId="73D6E956" wp14:editId="16C273D8">
          <wp:extent cx="3102610" cy="359410"/>
          <wp:effectExtent l="0" t="0" r="2540" b="2540"/>
          <wp:docPr id="6" name="Obrázok 6" descr="C:\Users\cupkova\AppData\Local\Temp\Temp1_MIK_verzia_1_1 (1).zip\00_NA STIAHNUTIE web\logo OPII a MDV spolu\EFRR_OPII a MDV\SK\logo OPII a MDV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upkova\AppData\Local\Temp\Temp1_MIK_verzia_1_1 (1).zip\00_NA STIAHNUTIE web\logo OPII a MDV spolu\EFRR_OPII a MDV\SK\logo OPII a MDV_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6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4D15">
      <w:rPr>
        <w:noProof/>
      </w:rPr>
      <w:drawing>
        <wp:anchor distT="0" distB="0" distL="114300" distR="114300" simplePos="0" relativeHeight="251662336" behindDoc="0" locked="0" layoutInCell="1" allowOverlap="1" wp14:anchorId="3CE2D2A7" wp14:editId="64B81873">
          <wp:simplePos x="0" y="0"/>
          <wp:positionH relativeFrom="margin">
            <wp:posOffset>4059555</wp:posOffset>
          </wp:positionH>
          <wp:positionV relativeFrom="paragraph">
            <wp:posOffset>-138430</wp:posOffset>
          </wp:positionV>
          <wp:extent cx="1624965" cy="523875"/>
          <wp:effectExtent l="0" t="0" r="0" b="0"/>
          <wp:wrapThrough wrapText="bothSides">
            <wp:wrapPolygon edited="0">
              <wp:start x="5571" y="3927"/>
              <wp:lineTo x="1773" y="5498"/>
              <wp:lineTo x="1519" y="10211"/>
              <wp:lineTo x="2279" y="16495"/>
              <wp:lineTo x="14687" y="16495"/>
              <wp:lineTo x="19498" y="8640"/>
              <wp:lineTo x="19751" y="5498"/>
              <wp:lineTo x="16966" y="3927"/>
              <wp:lineTo x="5571" y="3927"/>
            </wp:wrapPolygon>
          </wp:wrapThrough>
          <wp:docPr id="1" name="Obrázok 1" descr="U:\OROPIS\Nové programové obdobie 2014 -2020\DELIMITACIA Urad PVPIaI\logo UPV SR II\UPV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U:\OROPIS\Nové programové obdobie 2014 -2020\DELIMITACIA Urad PVPIaI\logo UPV SR II\UPVS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722A" w:rsidRDefault="004E722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02E5"/>
    <w:multiLevelType w:val="multilevel"/>
    <w:tmpl w:val="7416D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346277D"/>
    <w:multiLevelType w:val="hybridMultilevel"/>
    <w:tmpl w:val="60E214FC"/>
    <w:lvl w:ilvl="0" w:tplc="1F6A6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574D57"/>
    <w:multiLevelType w:val="hybridMultilevel"/>
    <w:tmpl w:val="70B68B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5E124A"/>
    <w:multiLevelType w:val="hybridMultilevel"/>
    <w:tmpl w:val="5378869C"/>
    <w:lvl w:ilvl="0" w:tplc="A58214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5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0225B"/>
    <w:multiLevelType w:val="hybridMultilevel"/>
    <w:tmpl w:val="CA38845E"/>
    <w:lvl w:ilvl="0" w:tplc="1DA0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B50C47"/>
    <w:multiLevelType w:val="hybridMultilevel"/>
    <w:tmpl w:val="6B7874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83362"/>
    <w:multiLevelType w:val="hybridMultilevel"/>
    <w:tmpl w:val="72FA818E"/>
    <w:lvl w:ilvl="0" w:tplc="1DA0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B1E77"/>
    <w:multiLevelType w:val="hybridMultilevel"/>
    <w:tmpl w:val="F2CE5016"/>
    <w:lvl w:ilvl="0" w:tplc="1F6A6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3E3260"/>
    <w:multiLevelType w:val="hybridMultilevel"/>
    <w:tmpl w:val="B55E44B2"/>
    <w:lvl w:ilvl="0" w:tplc="A0BCF3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0C1DCC"/>
    <w:multiLevelType w:val="hybridMultilevel"/>
    <w:tmpl w:val="9BC41DE6"/>
    <w:lvl w:ilvl="0" w:tplc="041B000F">
      <w:start w:val="1"/>
      <w:numFmt w:val="decimal"/>
      <w:lvlText w:val="%1."/>
      <w:lvlJc w:val="left"/>
      <w:pPr>
        <w:ind w:left="86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4" w15:restartNumberingAfterBreak="0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74D177B"/>
    <w:multiLevelType w:val="hybridMultilevel"/>
    <w:tmpl w:val="09AEC5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11"/>
  </w:num>
  <w:num w:numId="12">
    <w:abstractNumId w:val="2"/>
  </w:num>
  <w:num w:numId="13">
    <w:abstractNumId w:val="13"/>
  </w:num>
  <w:num w:numId="14">
    <w:abstractNumId w:val="15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13234"/>
    <w:rsid w:val="00013F3F"/>
    <w:rsid w:val="00022629"/>
    <w:rsid w:val="0003198A"/>
    <w:rsid w:val="00032E37"/>
    <w:rsid w:val="00041689"/>
    <w:rsid w:val="00043211"/>
    <w:rsid w:val="000501D7"/>
    <w:rsid w:val="00050728"/>
    <w:rsid w:val="00052B9A"/>
    <w:rsid w:val="000540CE"/>
    <w:rsid w:val="00054EEE"/>
    <w:rsid w:val="00066955"/>
    <w:rsid w:val="00071088"/>
    <w:rsid w:val="00071CD7"/>
    <w:rsid w:val="00077C15"/>
    <w:rsid w:val="000819D3"/>
    <w:rsid w:val="00081BD0"/>
    <w:rsid w:val="0008230A"/>
    <w:rsid w:val="00094599"/>
    <w:rsid w:val="000A2E88"/>
    <w:rsid w:val="000B1ACA"/>
    <w:rsid w:val="000B63E1"/>
    <w:rsid w:val="000C3E30"/>
    <w:rsid w:val="000C6A71"/>
    <w:rsid w:val="000D298C"/>
    <w:rsid w:val="000D33C6"/>
    <w:rsid w:val="000D47CD"/>
    <w:rsid w:val="000D6B86"/>
    <w:rsid w:val="000E2AA4"/>
    <w:rsid w:val="000F52CA"/>
    <w:rsid w:val="000F605A"/>
    <w:rsid w:val="001009B0"/>
    <w:rsid w:val="001037BE"/>
    <w:rsid w:val="0011012A"/>
    <w:rsid w:val="001147BD"/>
    <w:rsid w:val="00116F61"/>
    <w:rsid w:val="001239FB"/>
    <w:rsid w:val="00125667"/>
    <w:rsid w:val="001329B4"/>
    <w:rsid w:val="001456C1"/>
    <w:rsid w:val="0014641E"/>
    <w:rsid w:val="00151544"/>
    <w:rsid w:val="0015233E"/>
    <w:rsid w:val="00157505"/>
    <w:rsid w:val="001624E8"/>
    <w:rsid w:val="00163A9A"/>
    <w:rsid w:val="0016520D"/>
    <w:rsid w:val="001660C6"/>
    <w:rsid w:val="00173917"/>
    <w:rsid w:val="00180EA1"/>
    <w:rsid w:val="001873B5"/>
    <w:rsid w:val="00187A60"/>
    <w:rsid w:val="00197028"/>
    <w:rsid w:val="001A31C1"/>
    <w:rsid w:val="001A4648"/>
    <w:rsid w:val="001B12DC"/>
    <w:rsid w:val="001B27DA"/>
    <w:rsid w:val="001B4762"/>
    <w:rsid w:val="001B6E9F"/>
    <w:rsid w:val="001C513F"/>
    <w:rsid w:val="001D4B25"/>
    <w:rsid w:val="001E2102"/>
    <w:rsid w:val="001E427E"/>
    <w:rsid w:val="001E5462"/>
    <w:rsid w:val="001E6D75"/>
    <w:rsid w:val="001F0193"/>
    <w:rsid w:val="001F3586"/>
    <w:rsid w:val="001F7B2D"/>
    <w:rsid w:val="00202A88"/>
    <w:rsid w:val="00203177"/>
    <w:rsid w:val="00212BE5"/>
    <w:rsid w:val="002259C4"/>
    <w:rsid w:val="00225A05"/>
    <w:rsid w:val="00225B8E"/>
    <w:rsid w:val="00230673"/>
    <w:rsid w:val="002330CC"/>
    <w:rsid w:val="002333B2"/>
    <w:rsid w:val="002448FD"/>
    <w:rsid w:val="00246970"/>
    <w:rsid w:val="0024724A"/>
    <w:rsid w:val="00256687"/>
    <w:rsid w:val="0026692A"/>
    <w:rsid w:val="00270C86"/>
    <w:rsid w:val="002730CC"/>
    <w:rsid w:val="00274479"/>
    <w:rsid w:val="00274853"/>
    <w:rsid w:val="00282057"/>
    <w:rsid w:val="002A1E17"/>
    <w:rsid w:val="002B0D72"/>
    <w:rsid w:val="002B5D5F"/>
    <w:rsid w:val="002B6245"/>
    <w:rsid w:val="002B7A90"/>
    <w:rsid w:val="002C211E"/>
    <w:rsid w:val="002C37F8"/>
    <w:rsid w:val="002C7716"/>
    <w:rsid w:val="002D0C7E"/>
    <w:rsid w:val="002D2D00"/>
    <w:rsid w:val="002D3041"/>
    <w:rsid w:val="002D4A5F"/>
    <w:rsid w:val="002D65BD"/>
    <w:rsid w:val="002D748E"/>
    <w:rsid w:val="002E086B"/>
    <w:rsid w:val="002E3B7E"/>
    <w:rsid w:val="002E3EF2"/>
    <w:rsid w:val="002E611C"/>
    <w:rsid w:val="002E7F32"/>
    <w:rsid w:val="002E7F66"/>
    <w:rsid w:val="002F11B5"/>
    <w:rsid w:val="002F2DF7"/>
    <w:rsid w:val="002F3F27"/>
    <w:rsid w:val="002F4119"/>
    <w:rsid w:val="002F614D"/>
    <w:rsid w:val="00306DF7"/>
    <w:rsid w:val="00311B78"/>
    <w:rsid w:val="00314421"/>
    <w:rsid w:val="00314A6E"/>
    <w:rsid w:val="003215D7"/>
    <w:rsid w:val="003244EF"/>
    <w:rsid w:val="00334585"/>
    <w:rsid w:val="003364CC"/>
    <w:rsid w:val="003377CA"/>
    <w:rsid w:val="003425D3"/>
    <w:rsid w:val="00346AC6"/>
    <w:rsid w:val="00355D65"/>
    <w:rsid w:val="003561D3"/>
    <w:rsid w:val="00356F6F"/>
    <w:rsid w:val="00365EA9"/>
    <w:rsid w:val="003727FC"/>
    <w:rsid w:val="0037670C"/>
    <w:rsid w:val="0038141E"/>
    <w:rsid w:val="0038308C"/>
    <w:rsid w:val="00386CBA"/>
    <w:rsid w:val="003935E9"/>
    <w:rsid w:val="00395DD7"/>
    <w:rsid w:val="00396AFD"/>
    <w:rsid w:val="003A08EC"/>
    <w:rsid w:val="003A0D7F"/>
    <w:rsid w:val="003A1CA7"/>
    <w:rsid w:val="003A67E1"/>
    <w:rsid w:val="003B0DFE"/>
    <w:rsid w:val="003B16F9"/>
    <w:rsid w:val="003B2F8A"/>
    <w:rsid w:val="003B3D98"/>
    <w:rsid w:val="003B5075"/>
    <w:rsid w:val="003B579D"/>
    <w:rsid w:val="003B61C8"/>
    <w:rsid w:val="003C2544"/>
    <w:rsid w:val="003D0894"/>
    <w:rsid w:val="003D568C"/>
    <w:rsid w:val="003E72A0"/>
    <w:rsid w:val="003E7A8E"/>
    <w:rsid w:val="003F1F4D"/>
    <w:rsid w:val="003F5AAE"/>
    <w:rsid w:val="003F6504"/>
    <w:rsid w:val="003F7258"/>
    <w:rsid w:val="003F7386"/>
    <w:rsid w:val="00400918"/>
    <w:rsid w:val="0040647C"/>
    <w:rsid w:val="00410CF4"/>
    <w:rsid w:val="004149EA"/>
    <w:rsid w:val="00416E2D"/>
    <w:rsid w:val="00421DB9"/>
    <w:rsid w:val="004276B3"/>
    <w:rsid w:val="00431EE0"/>
    <w:rsid w:val="00432DF1"/>
    <w:rsid w:val="0043575B"/>
    <w:rsid w:val="004416F9"/>
    <w:rsid w:val="004445A9"/>
    <w:rsid w:val="004456C9"/>
    <w:rsid w:val="004470FB"/>
    <w:rsid w:val="004512D4"/>
    <w:rsid w:val="004640E4"/>
    <w:rsid w:val="00464867"/>
    <w:rsid w:val="00477B8E"/>
    <w:rsid w:val="0048330C"/>
    <w:rsid w:val="00484EEC"/>
    <w:rsid w:val="00490AF9"/>
    <w:rsid w:val="00491188"/>
    <w:rsid w:val="00493F0A"/>
    <w:rsid w:val="0049543C"/>
    <w:rsid w:val="004A0829"/>
    <w:rsid w:val="004B465A"/>
    <w:rsid w:val="004C1071"/>
    <w:rsid w:val="004C2ABA"/>
    <w:rsid w:val="004D458D"/>
    <w:rsid w:val="004D7A57"/>
    <w:rsid w:val="004E2120"/>
    <w:rsid w:val="004E3ABD"/>
    <w:rsid w:val="004E3E21"/>
    <w:rsid w:val="004E722A"/>
    <w:rsid w:val="004F1015"/>
    <w:rsid w:val="00501CA5"/>
    <w:rsid w:val="00507966"/>
    <w:rsid w:val="00510733"/>
    <w:rsid w:val="00511497"/>
    <w:rsid w:val="005122F6"/>
    <w:rsid w:val="00514E97"/>
    <w:rsid w:val="00523116"/>
    <w:rsid w:val="00534CAD"/>
    <w:rsid w:val="00535EF4"/>
    <w:rsid w:val="00537E02"/>
    <w:rsid w:val="00541FF5"/>
    <w:rsid w:val="00542EAE"/>
    <w:rsid w:val="0054318B"/>
    <w:rsid w:val="00546E96"/>
    <w:rsid w:val="00557AC1"/>
    <w:rsid w:val="005632A6"/>
    <w:rsid w:val="00566BEB"/>
    <w:rsid w:val="00571626"/>
    <w:rsid w:val="0057713B"/>
    <w:rsid w:val="00577CD4"/>
    <w:rsid w:val="005800C7"/>
    <w:rsid w:val="00580A58"/>
    <w:rsid w:val="0058253F"/>
    <w:rsid w:val="00586FDB"/>
    <w:rsid w:val="00591564"/>
    <w:rsid w:val="00591BA7"/>
    <w:rsid w:val="00595875"/>
    <w:rsid w:val="005A1156"/>
    <w:rsid w:val="005A153D"/>
    <w:rsid w:val="005A1B06"/>
    <w:rsid w:val="005A5089"/>
    <w:rsid w:val="005B083E"/>
    <w:rsid w:val="005B3959"/>
    <w:rsid w:val="005B49EF"/>
    <w:rsid w:val="005B7EB3"/>
    <w:rsid w:val="005C00DE"/>
    <w:rsid w:val="005C06CB"/>
    <w:rsid w:val="005C27AA"/>
    <w:rsid w:val="005D192E"/>
    <w:rsid w:val="005D1F89"/>
    <w:rsid w:val="005D4810"/>
    <w:rsid w:val="005D4D77"/>
    <w:rsid w:val="005D4EB0"/>
    <w:rsid w:val="005D51B8"/>
    <w:rsid w:val="005E1BA3"/>
    <w:rsid w:val="005E327E"/>
    <w:rsid w:val="005F1C3F"/>
    <w:rsid w:val="005F448A"/>
    <w:rsid w:val="005F5B71"/>
    <w:rsid w:val="0061548B"/>
    <w:rsid w:val="00622D7A"/>
    <w:rsid w:val="00627A89"/>
    <w:rsid w:val="00627EA3"/>
    <w:rsid w:val="0063586E"/>
    <w:rsid w:val="0063733A"/>
    <w:rsid w:val="00640F1E"/>
    <w:rsid w:val="006445E7"/>
    <w:rsid w:val="00645505"/>
    <w:rsid w:val="006479DF"/>
    <w:rsid w:val="00647B3D"/>
    <w:rsid w:val="00656B04"/>
    <w:rsid w:val="00660DCB"/>
    <w:rsid w:val="0066202A"/>
    <w:rsid w:val="00665A34"/>
    <w:rsid w:val="00666E57"/>
    <w:rsid w:val="006707A5"/>
    <w:rsid w:val="006719A0"/>
    <w:rsid w:val="006756F7"/>
    <w:rsid w:val="006777F6"/>
    <w:rsid w:val="00680769"/>
    <w:rsid w:val="00683BA3"/>
    <w:rsid w:val="006852E9"/>
    <w:rsid w:val="00687102"/>
    <w:rsid w:val="0068718A"/>
    <w:rsid w:val="00697B85"/>
    <w:rsid w:val="00697C0A"/>
    <w:rsid w:val="006A496E"/>
    <w:rsid w:val="006A5157"/>
    <w:rsid w:val="006A7DF2"/>
    <w:rsid w:val="006B1AF2"/>
    <w:rsid w:val="006B286B"/>
    <w:rsid w:val="006C15DD"/>
    <w:rsid w:val="006C4A7F"/>
    <w:rsid w:val="006C6A25"/>
    <w:rsid w:val="006C7068"/>
    <w:rsid w:val="006D082A"/>
    <w:rsid w:val="006D1413"/>
    <w:rsid w:val="006D3B82"/>
    <w:rsid w:val="006E2C18"/>
    <w:rsid w:val="006E6958"/>
    <w:rsid w:val="006F15B4"/>
    <w:rsid w:val="006F1C5D"/>
    <w:rsid w:val="006F2371"/>
    <w:rsid w:val="006F393F"/>
    <w:rsid w:val="006F626D"/>
    <w:rsid w:val="007002B9"/>
    <w:rsid w:val="00701688"/>
    <w:rsid w:val="00713957"/>
    <w:rsid w:val="00726C75"/>
    <w:rsid w:val="00727DDB"/>
    <w:rsid w:val="00730607"/>
    <w:rsid w:val="00732E9B"/>
    <w:rsid w:val="00741841"/>
    <w:rsid w:val="00742357"/>
    <w:rsid w:val="00744A1E"/>
    <w:rsid w:val="00745BD3"/>
    <w:rsid w:val="00751238"/>
    <w:rsid w:val="00755AF7"/>
    <w:rsid w:val="0076414C"/>
    <w:rsid w:val="00765555"/>
    <w:rsid w:val="00771CC6"/>
    <w:rsid w:val="00773425"/>
    <w:rsid w:val="0077689C"/>
    <w:rsid w:val="00777F4F"/>
    <w:rsid w:val="0078017B"/>
    <w:rsid w:val="007802DA"/>
    <w:rsid w:val="00781990"/>
    <w:rsid w:val="00782970"/>
    <w:rsid w:val="00782CC0"/>
    <w:rsid w:val="00794FDC"/>
    <w:rsid w:val="0079625C"/>
    <w:rsid w:val="007A03C9"/>
    <w:rsid w:val="007A60EF"/>
    <w:rsid w:val="007B0F40"/>
    <w:rsid w:val="007B449C"/>
    <w:rsid w:val="007B5213"/>
    <w:rsid w:val="007B6639"/>
    <w:rsid w:val="007B6B2C"/>
    <w:rsid w:val="007C0184"/>
    <w:rsid w:val="007C49AE"/>
    <w:rsid w:val="007C5659"/>
    <w:rsid w:val="007D7404"/>
    <w:rsid w:val="007E335C"/>
    <w:rsid w:val="007E578D"/>
    <w:rsid w:val="007F0D9A"/>
    <w:rsid w:val="007F5067"/>
    <w:rsid w:val="007F6F35"/>
    <w:rsid w:val="00801225"/>
    <w:rsid w:val="00803014"/>
    <w:rsid w:val="00807413"/>
    <w:rsid w:val="008109A4"/>
    <w:rsid w:val="00815734"/>
    <w:rsid w:val="008205E0"/>
    <w:rsid w:val="00820E0A"/>
    <w:rsid w:val="00821013"/>
    <w:rsid w:val="00826C3D"/>
    <w:rsid w:val="00827AFC"/>
    <w:rsid w:val="008366B0"/>
    <w:rsid w:val="00836DDC"/>
    <w:rsid w:val="00841BF5"/>
    <w:rsid w:val="0084259A"/>
    <w:rsid w:val="0084743A"/>
    <w:rsid w:val="00863E65"/>
    <w:rsid w:val="008659C9"/>
    <w:rsid w:val="00865E76"/>
    <w:rsid w:val="008732E1"/>
    <w:rsid w:val="008736C1"/>
    <w:rsid w:val="008743E6"/>
    <w:rsid w:val="0087693E"/>
    <w:rsid w:val="008806AC"/>
    <w:rsid w:val="00885EDB"/>
    <w:rsid w:val="008941A7"/>
    <w:rsid w:val="00897BBF"/>
    <w:rsid w:val="008A04DC"/>
    <w:rsid w:val="008A16AC"/>
    <w:rsid w:val="008A1CF0"/>
    <w:rsid w:val="008A20CF"/>
    <w:rsid w:val="008A5F3C"/>
    <w:rsid w:val="008B0DDD"/>
    <w:rsid w:val="008B6B81"/>
    <w:rsid w:val="008B7DE4"/>
    <w:rsid w:val="008C271F"/>
    <w:rsid w:val="008D0F9C"/>
    <w:rsid w:val="008D4A7C"/>
    <w:rsid w:val="008D78C7"/>
    <w:rsid w:val="008E0F70"/>
    <w:rsid w:val="008E18C8"/>
    <w:rsid w:val="008E627D"/>
    <w:rsid w:val="008E6EAE"/>
    <w:rsid w:val="008F25A7"/>
    <w:rsid w:val="008F2627"/>
    <w:rsid w:val="008F40E8"/>
    <w:rsid w:val="008F4DB5"/>
    <w:rsid w:val="0090110D"/>
    <w:rsid w:val="00911D80"/>
    <w:rsid w:val="00912362"/>
    <w:rsid w:val="00913086"/>
    <w:rsid w:val="0092115C"/>
    <w:rsid w:val="00926284"/>
    <w:rsid w:val="00930748"/>
    <w:rsid w:val="00932BD6"/>
    <w:rsid w:val="00932E88"/>
    <w:rsid w:val="009357A3"/>
    <w:rsid w:val="009365DF"/>
    <w:rsid w:val="00937E8A"/>
    <w:rsid w:val="009606FA"/>
    <w:rsid w:val="00960ECB"/>
    <w:rsid w:val="0097242E"/>
    <w:rsid w:val="00977CF6"/>
    <w:rsid w:val="009836CF"/>
    <w:rsid w:val="009A07AF"/>
    <w:rsid w:val="009A1147"/>
    <w:rsid w:val="009A3996"/>
    <w:rsid w:val="009B421D"/>
    <w:rsid w:val="009D1327"/>
    <w:rsid w:val="009D281E"/>
    <w:rsid w:val="009D4213"/>
    <w:rsid w:val="009E0025"/>
    <w:rsid w:val="009E0DC8"/>
    <w:rsid w:val="009E4DC0"/>
    <w:rsid w:val="009E556C"/>
    <w:rsid w:val="009E63D0"/>
    <w:rsid w:val="00A01CEC"/>
    <w:rsid w:val="00A06D40"/>
    <w:rsid w:val="00A06F34"/>
    <w:rsid w:val="00A11248"/>
    <w:rsid w:val="00A144AE"/>
    <w:rsid w:val="00A14F25"/>
    <w:rsid w:val="00A2045B"/>
    <w:rsid w:val="00A22B8B"/>
    <w:rsid w:val="00A23C85"/>
    <w:rsid w:val="00A34260"/>
    <w:rsid w:val="00A41932"/>
    <w:rsid w:val="00A41F00"/>
    <w:rsid w:val="00A500F8"/>
    <w:rsid w:val="00A520FC"/>
    <w:rsid w:val="00A53306"/>
    <w:rsid w:val="00A61DAA"/>
    <w:rsid w:val="00A62F98"/>
    <w:rsid w:val="00A6399F"/>
    <w:rsid w:val="00A9254C"/>
    <w:rsid w:val="00A94B2A"/>
    <w:rsid w:val="00A96055"/>
    <w:rsid w:val="00AA01A4"/>
    <w:rsid w:val="00AA5D1E"/>
    <w:rsid w:val="00AA7873"/>
    <w:rsid w:val="00AB135C"/>
    <w:rsid w:val="00AB2077"/>
    <w:rsid w:val="00AB5AAF"/>
    <w:rsid w:val="00AB755C"/>
    <w:rsid w:val="00AC41A2"/>
    <w:rsid w:val="00AD2C2E"/>
    <w:rsid w:val="00AE6127"/>
    <w:rsid w:val="00AF1670"/>
    <w:rsid w:val="00AF34B8"/>
    <w:rsid w:val="00AF38E6"/>
    <w:rsid w:val="00AF7FF5"/>
    <w:rsid w:val="00B02D28"/>
    <w:rsid w:val="00B12061"/>
    <w:rsid w:val="00B1360B"/>
    <w:rsid w:val="00B13B36"/>
    <w:rsid w:val="00B14358"/>
    <w:rsid w:val="00B20297"/>
    <w:rsid w:val="00B20FFD"/>
    <w:rsid w:val="00B214DD"/>
    <w:rsid w:val="00B25DF3"/>
    <w:rsid w:val="00B300BA"/>
    <w:rsid w:val="00B3075B"/>
    <w:rsid w:val="00B315E9"/>
    <w:rsid w:val="00B32C7D"/>
    <w:rsid w:val="00B41CBD"/>
    <w:rsid w:val="00B4284E"/>
    <w:rsid w:val="00B45EAB"/>
    <w:rsid w:val="00B5079A"/>
    <w:rsid w:val="00B53B4A"/>
    <w:rsid w:val="00B53BF8"/>
    <w:rsid w:val="00B5466C"/>
    <w:rsid w:val="00B64CD1"/>
    <w:rsid w:val="00B65DA3"/>
    <w:rsid w:val="00B660B0"/>
    <w:rsid w:val="00B66929"/>
    <w:rsid w:val="00B66BB6"/>
    <w:rsid w:val="00B713AF"/>
    <w:rsid w:val="00B81EF6"/>
    <w:rsid w:val="00B848BD"/>
    <w:rsid w:val="00B86FC1"/>
    <w:rsid w:val="00B92EA3"/>
    <w:rsid w:val="00B948E0"/>
    <w:rsid w:val="00B949F9"/>
    <w:rsid w:val="00B96BEB"/>
    <w:rsid w:val="00BA13A8"/>
    <w:rsid w:val="00BA13ED"/>
    <w:rsid w:val="00BA4376"/>
    <w:rsid w:val="00BB1476"/>
    <w:rsid w:val="00BC4AAB"/>
    <w:rsid w:val="00BC4BAC"/>
    <w:rsid w:val="00BC4E83"/>
    <w:rsid w:val="00BD4041"/>
    <w:rsid w:val="00BD433C"/>
    <w:rsid w:val="00BE5DFF"/>
    <w:rsid w:val="00BF4803"/>
    <w:rsid w:val="00BF4995"/>
    <w:rsid w:val="00BF4D5D"/>
    <w:rsid w:val="00C00F61"/>
    <w:rsid w:val="00C027A2"/>
    <w:rsid w:val="00C03A0B"/>
    <w:rsid w:val="00C10DA8"/>
    <w:rsid w:val="00C11731"/>
    <w:rsid w:val="00C1382F"/>
    <w:rsid w:val="00C13AF9"/>
    <w:rsid w:val="00C17196"/>
    <w:rsid w:val="00C2114B"/>
    <w:rsid w:val="00C214B6"/>
    <w:rsid w:val="00C31910"/>
    <w:rsid w:val="00C348A2"/>
    <w:rsid w:val="00C53567"/>
    <w:rsid w:val="00C564BA"/>
    <w:rsid w:val="00C60422"/>
    <w:rsid w:val="00C63D49"/>
    <w:rsid w:val="00C6411E"/>
    <w:rsid w:val="00C6439D"/>
    <w:rsid w:val="00C65244"/>
    <w:rsid w:val="00C66E15"/>
    <w:rsid w:val="00C70297"/>
    <w:rsid w:val="00C70A07"/>
    <w:rsid w:val="00C71D0A"/>
    <w:rsid w:val="00C74C1D"/>
    <w:rsid w:val="00C7625A"/>
    <w:rsid w:val="00C769DB"/>
    <w:rsid w:val="00C76F19"/>
    <w:rsid w:val="00C81071"/>
    <w:rsid w:val="00C869E5"/>
    <w:rsid w:val="00C87A5C"/>
    <w:rsid w:val="00C92BF0"/>
    <w:rsid w:val="00CA208E"/>
    <w:rsid w:val="00CA335B"/>
    <w:rsid w:val="00CA4534"/>
    <w:rsid w:val="00CB33DE"/>
    <w:rsid w:val="00CB4790"/>
    <w:rsid w:val="00CB5AF2"/>
    <w:rsid w:val="00CC21DC"/>
    <w:rsid w:val="00CC24C7"/>
    <w:rsid w:val="00CC78CD"/>
    <w:rsid w:val="00CD28FA"/>
    <w:rsid w:val="00CD3903"/>
    <w:rsid w:val="00CD3D13"/>
    <w:rsid w:val="00D0012F"/>
    <w:rsid w:val="00D02335"/>
    <w:rsid w:val="00D05350"/>
    <w:rsid w:val="00D11DFA"/>
    <w:rsid w:val="00D253CC"/>
    <w:rsid w:val="00D41095"/>
    <w:rsid w:val="00D434C3"/>
    <w:rsid w:val="00D43F80"/>
    <w:rsid w:val="00D448DE"/>
    <w:rsid w:val="00D5154A"/>
    <w:rsid w:val="00D519D0"/>
    <w:rsid w:val="00D5558B"/>
    <w:rsid w:val="00D5712E"/>
    <w:rsid w:val="00D61BB6"/>
    <w:rsid w:val="00D62A9C"/>
    <w:rsid w:val="00D64A2D"/>
    <w:rsid w:val="00D67B13"/>
    <w:rsid w:val="00D71A7B"/>
    <w:rsid w:val="00D71BDB"/>
    <w:rsid w:val="00D72A59"/>
    <w:rsid w:val="00D76AE9"/>
    <w:rsid w:val="00D77606"/>
    <w:rsid w:val="00D80CD9"/>
    <w:rsid w:val="00D86DA2"/>
    <w:rsid w:val="00D8753F"/>
    <w:rsid w:val="00D90CF6"/>
    <w:rsid w:val="00D93942"/>
    <w:rsid w:val="00D93BCB"/>
    <w:rsid w:val="00DA117F"/>
    <w:rsid w:val="00DA170C"/>
    <w:rsid w:val="00DA377D"/>
    <w:rsid w:val="00DA3C38"/>
    <w:rsid w:val="00DA5CAF"/>
    <w:rsid w:val="00DA6C4C"/>
    <w:rsid w:val="00DB03CB"/>
    <w:rsid w:val="00DB0798"/>
    <w:rsid w:val="00DB3113"/>
    <w:rsid w:val="00DB798B"/>
    <w:rsid w:val="00DB7BB8"/>
    <w:rsid w:val="00DC2ED8"/>
    <w:rsid w:val="00DC743E"/>
    <w:rsid w:val="00DD699E"/>
    <w:rsid w:val="00DE1C26"/>
    <w:rsid w:val="00DF18AF"/>
    <w:rsid w:val="00E05F93"/>
    <w:rsid w:val="00E13DC3"/>
    <w:rsid w:val="00E14804"/>
    <w:rsid w:val="00E313FD"/>
    <w:rsid w:val="00E34BF5"/>
    <w:rsid w:val="00E4301A"/>
    <w:rsid w:val="00E431F3"/>
    <w:rsid w:val="00E47294"/>
    <w:rsid w:val="00E50154"/>
    <w:rsid w:val="00E50471"/>
    <w:rsid w:val="00E52D37"/>
    <w:rsid w:val="00E5416A"/>
    <w:rsid w:val="00E619AA"/>
    <w:rsid w:val="00E63C97"/>
    <w:rsid w:val="00E701EB"/>
    <w:rsid w:val="00E742C1"/>
    <w:rsid w:val="00E74EA1"/>
    <w:rsid w:val="00E7702D"/>
    <w:rsid w:val="00E8100A"/>
    <w:rsid w:val="00E836BC"/>
    <w:rsid w:val="00E9591C"/>
    <w:rsid w:val="00EA7C2C"/>
    <w:rsid w:val="00EB1E6D"/>
    <w:rsid w:val="00EB5B23"/>
    <w:rsid w:val="00EB7E0A"/>
    <w:rsid w:val="00EC220A"/>
    <w:rsid w:val="00EC47F6"/>
    <w:rsid w:val="00EC4D4E"/>
    <w:rsid w:val="00ED16E5"/>
    <w:rsid w:val="00ED1A2E"/>
    <w:rsid w:val="00ED4603"/>
    <w:rsid w:val="00ED6CFC"/>
    <w:rsid w:val="00EE70FE"/>
    <w:rsid w:val="00F00622"/>
    <w:rsid w:val="00F01F92"/>
    <w:rsid w:val="00F05F45"/>
    <w:rsid w:val="00F0607A"/>
    <w:rsid w:val="00F10B9D"/>
    <w:rsid w:val="00F27075"/>
    <w:rsid w:val="00F34DBA"/>
    <w:rsid w:val="00F426CF"/>
    <w:rsid w:val="00F50992"/>
    <w:rsid w:val="00F5129B"/>
    <w:rsid w:val="00F60497"/>
    <w:rsid w:val="00F64F3B"/>
    <w:rsid w:val="00F67358"/>
    <w:rsid w:val="00F704FB"/>
    <w:rsid w:val="00F8275A"/>
    <w:rsid w:val="00F83000"/>
    <w:rsid w:val="00F850C1"/>
    <w:rsid w:val="00F854AC"/>
    <w:rsid w:val="00F8593D"/>
    <w:rsid w:val="00F87DAA"/>
    <w:rsid w:val="00F9080A"/>
    <w:rsid w:val="00F92502"/>
    <w:rsid w:val="00F97614"/>
    <w:rsid w:val="00F97E8C"/>
    <w:rsid w:val="00F97ECB"/>
    <w:rsid w:val="00FC04A6"/>
    <w:rsid w:val="00FC0F30"/>
    <w:rsid w:val="00FC28EE"/>
    <w:rsid w:val="00FD2B88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0"/>
  <w15:docId w15:val="{80546F9C-2919-4063-B558-2ECF62BD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427E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61BB6"/>
    <w:rPr>
      <w:rFonts w:ascii="Tahoma" w:hAnsi="Tahoma" w:cs="Tahoma"/>
      <w:sz w:val="16"/>
      <w:szCs w:val="16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C107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C1071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948E0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948E0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8806AC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79DF"/>
    <w:rPr>
      <w:rFonts w:cs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81573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B6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B6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">
    <w:name w:val="Mriežka tabuľky12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3">
    <w:name w:val="Mriežka tabuľky13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2">
    <w:name w:val="Mriežka tabuľky22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1">
    <w:name w:val="Mriežka tabuľky12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1">
    <w:name w:val="Mriežka tabuľky21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C2AB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2820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locked/>
    <w:rsid w:val="0028205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sk-SK"/>
    </w:rPr>
  </w:style>
  <w:style w:type="character" w:customStyle="1" w:styleId="longtext1">
    <w:name w:val="longtext1"/>
    <w:basedOn w:val="Predvolenpsmoodseku"/>
    <w:rsid w:val="00841B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0D73-BCB4-4A84-AA10-D2BB0981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587</Words>
  <Characters>4393</Characters>
  <Application>Microsoft Office Word</Application>
  <DocSecurity>0</DocSecurity>
  <Lines>36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Drotár Matúš</dc:creator>
  <cp:lastModifiedBy>Zuzana Čupková</cp:lastModifiedBy>
  <cp:revision>34</cp:revision>
  <cp:lastPrinted>2016-03-01T08:23:00Z</cp:lastPrinted>
  <dcterms:created xsi:type="dcterms:W3CDTF">2015-05-25T14:41:00Z</dcterms:created>
  <dcterms:modified xsi:type="dcterms:W3CDTF">2017-01-09T09:47:00Z</dcterms:modified>
</cp:coreProperties>
</file>